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1B" w:rsidRPr="00716F1B" w:rsidRDefault="00716F1B" w:rsidP="00716F1B">
      <w:pPr>
        <w:shd w:val="clear" w:color="auto" w:fill="FFFFFF"/>
        <w:spacing w:line="240" w:lineRule="auto"/>
        <w:jc w:val="right"/>
        <w:rPr>
          <w:bCs/>
          <w:color w:val="auto"/>
        </w:rPr>
      </w:pPr>
      <w:r w:rsidRPr="00716F1B">
        <w:rPr>
          <w:bCs/>
          <w:color w:val="auto"/>
        </w:rPr>
        <w:t>Злобин Ю.Д.</w:t>
      </w:r>
    </w:p>
    <w:p w:rsidR="00086633" w:rsidRPr="00455465" w:rsidRDefault="001D6202" w:rsidP="00FF0786">
      <w:pPr>
        <w:shd w:val="clear" w:color="auto" w:fill="FFFFFF"/>
        <w:spacing w:line="240" w:lineRule="auto"/>
        <w:jc w:val="center"/>
        <w:rPr>
          <w:b/>
          <w:bCs/>
          <w:color w:val="auto"/>
          <w:sz w:val="32"/>
          <w:szCs w:val="32"/>
        </w:rPr>
      </w:pPr>
      <w:hyperlink r:id="rId8" w:tgtFrame="_blank" w:history="1">
        <w:r w:rsidR="00086633" w:rsidRPr="00455465">
          <w:rPr>
            <w:rStyle w:val="a3"/>
            <w:b/>
            <w:bCs/>
            <w:color w:val="auto"/>
            <w:sz w:val="32"/>
            <w:szCs w:val="32"/>
          </w:rPr>
          <w:t>Наставничество</w:t>
        </w:r>
      </w:hyperlink>
      <w:r w:rsidR="00E910AA" w:rsidRPr="00455465">
        <w:rPr>
          <w:b/>
          <w:bCs/>
          <w:color w:val="auto"/>
          <w:sz w:val="32"/>
          <w:szCs w:val="32"/>
        </w:rPr>
        <w:t>, как феномен текущего дня</w:t>
      </w:r>
      <w:bookmarkStart w:id="0" w:name="_GoBack"/>
      <w:bookmarkEnd w:id="0"/>
    </w:p>
    <w:p w:rsidR="00453612" w:rsidRPr="00455465" w:rsidRDefault="00FD4EF3" w:rsidP="00716F1B">
      <w:pPr>
        <w:shd w:val="clear" w:color="auto" w:fill="FFFFFF"/>
        <w:spacing w:after="0" w:line="240" w:lineRule="auto"/>
        <w:ind w:left="-426" w:right="-143"/>
        <w:jc w:val="both"/>
        <w:rPr>
          <w:bCs/>
          <w:color w:val="auto"/>
        </w:rPr>
      </w:pPr>
      <w:r w:rsidRPr="00455465">
        <w:rPr>
          <w:bCs/>
          <w:color w:val="auto"/>
        </w:rPr>
        <w:t xml:space="preserve">     </w:t>
      </w:r>
      <w:r w:rsidR="007C58FF" w:rsidRPr="00455465">
        <w:rPr>
          <w:bCs/>
          <w:color w:val="auto"/>
        </w:rPr>
        <w:t>Понятие наставник не анахронизм. Хотя Словарь русского языка  С.И.Ожегова кроме значений: учитель, руководитель, воспитатель, предлагает вспомнить, что так называли классного воспитателя в гимназии в дореволюционной России. Слово не теряло свою актуальность, ч</w:t>
      </w:r>
      <w:r w:rsidR="00453612" w:rsidRPr="00455465">
        <w:rPr>
          <w:bCs/>
          <w:color w:val="auto"/>
        </w:rPr>
        <w:t>то такое наставничество</w:t>
      </w:r>
      <w:r w:rsidR="004917EE" w:rsidRPr="00455465">
        <w:rPr>
          <w:bCs/>
          <w:color w:val="auto"/>
        </w:rPr>
        <w:t xml:space="preserve"> должно быть </w:t>
      </w:r>
      <w:r w:rsidR="00453612" w:rsidRPr="00455465">
        <w:rPr>
          <w:bCs/>
          <w:color w:val="auto"/>
        </w:rPr>
        <w:t xml:space="preserve"> понятно любому человеку владеющему русским языком. Наставлять, учить, воспитывать </w:t>
      </w:r>
      <w:r w:rsidR="004917EE" w:rsidRPr="00455465">
        <w:rPr>
          <w:color w:val="auto"/>
        </w:rPr>
        <w:t>—</w:t>
      </w:r>
      <w:r w:rsidR="00453612" w:rsidRPr="00455465">
        <w:rPr>
          <w:bCs/>
          <w:color w:val="auto"/>
        </w:rPr>
        <w:t xml:space="preserve"> вот дело наставника. </w:t>
      </w:r>
      <w:r w:rsidRPr="00455465">
        <w:rPr>
          <w:bCs/>
          <w:color w:val="auto"/>
        </w:rPr>
        <w:t>И д</w:t>
      </w:r>
      <w:r w:rsidR="00453612" w:rsidRPr="00455465">
        <w:rPr>
          <w:bCs/>
          <w:color w:val="auto"/>
        </w:rPr>
        <w:t xml:space="preserve">ело это, само собой разумеющееся, вписанное в повседневную жизнь человека, без него, по </w:t>
      </w:r>
      <w:r w:rsidR="00D33DC7" w:rsidRPr="00455465">
        <w:rPr>
          <w:bCs/>
          <w:color w:val="auto"/>
        </w:rPr>
        <w:t xml:space="preserve">своей </w:t>
      </w:r>
      <w:r w:rsidR="00453612" w:rsidRPr="00455465">
        <w:rPr>
          <w:bCs/>
          <w:color w:val="auto"/>
        </w:rPr>
        <w:t xml:space="preserve">сути, невозможную. Как </w:t>
      </w:r>
      <w:r w:rsidR="00D33DC7" w:rsidRPr="00455465">
        <w:rPr>
          <w:bCs/>
          <w:color w:val="auto"/>
        </w:rPr>
        <w:t xml:space="preserve">гласит народная мудрость: "Вол </w:t>
      </w:r>
      <w:r w:rsidR="00D33DC7" w:rsidRPr="00455465">
        <w:rPr>
          <w:color w:val="auto"/>
        </w:rPr>
        <w:t>—</w:t>
      </w:r>
      <w:r w:rsidR="00453612" w:rsidRPr="00455465">
        <w:rPr>
          <w:bCs/>
          <w:color w:val="auto"/>
        </w:rPr>
        <w:t xml:space="preserve"> сильн</w:t>
      </w:r>
      <w:r w:rsidR="00D33DC7" w:rsidRPr="00455465">
        <w:rPr>
          <w:bCs/>
          <w:color w:val="auto"/>
        </w:rPr>
        <w:t xml:space="preserve">ее человека, заяц </w:t>
      </w:r>
      <w:r w:rsidR="00D33DC7" w:rsidRPr="00455465">
        <w:rPr>
          <w:color w:val="auto"/>
        </w:rPr>
        <w:t>—</w:t>
      </w:r>
      <w:r w:rsidR="00453612" w:rsidRPr="00455465">
        <w:rPr>
          <w:bCs/>
          <w:color w:val="auto"/>
        </w:rPr>
        <w:t xml:space="preserve"> быстрее, у орла более острое зрение, тигр </w:t>
      </w:r>
      <w:r w:rsidR="00D33DC7" w:rsidRPr="00455465">
        <w:rPr>
          <w:color w:val="auto"/>
        </w:rPr>
        <w:t>—</w:t>
      </w:r>
      <w:r w:rsidR="00453612" w:rsidRPr="00455465">
        <w:rPr>
          <w:bCs/>
          <w:color w:val="auto"/>
        </w:rPr>
        <w:t xml:space="preserve"> смелее его..., однако человек способен учиться". </w:t>
      </w:r>
      <w:r w:rsidRPr="00455465">
        <w:rPr>
          <w:bCs/>
          <w:color w:val="auto"/>
        </w:rPr>
        <w:t xml:space="preserve">Вот, когда требуется наставник. </w:t>
      </w:r>
    </w:p>
    <w:p w:rsidR="00086633" w:rsidRPr="00455465" w:rsidRDefault="00FD4EF3" w:rsidP="00716F1B">
      <w:pPr>
        <w:shd w:val="clear" w:color="auto" w:fill="FFFFFF"/>
        <w:spacing w:line="240" w:lineRule="auto"/>
        <w:ind w:left="-426"/>
        <w:jc w:val="both"/>
        <w:rPr>
          <w:color w:val="auto"/>
        </w:rPr>
      </w:pPr>
      <w:r w:rsidRPr="00455465">
        <w:rPr>
          <w:bCs/>
          <w:color w:val="auto"/>
        </w:rPr>
        <w:t xml:space="preserve">     </w:t>
      </w:r>
      <w:r w:rsidR="00453612" w:rsidRPr="00455465">
        <w:rPr>
          <w:bCs/>
          <w:color w:val="auto"/>
        </w:rPr>
        <w:t xml:space="preserve">Проверим себя, заглянем в </w:t>
      </w:r>
      <w:r w:rsidR="00D33DC7" w:rsidRPr="00455465">
        <w:rPr>
          <w:bCs/>
          <w:color w:val="auto"/>
        </w:rPr>
        <w:t xml:space="preserve">самый популярный </w:t>
      </w:r>
      <w:r w:rsidR="00453612" w:rsidRPr="00455465">
        <w:rPr>
          <w:bCs/>
          <w:color w:val="auto"/>
        </w:rPr>
        <w:t>словарь</w:t>
      </w:r>
      <w:r w:rsidR="00D33DC7" w:rsidRPr="00455465">
        <w:rPr>
          <w:bCs/>
          <w:color w:val="auto"/>
        </w:rPr>
        <w:t xml:space="preserve"> нашего времени</w:t>
      </w:r>
      <w:r w:rsidR="00453612" w:rsidRPr="00455465">
        <w:rPr>
          <w:bCs/>
          <w:color w:val="auto"/>
        </w:rPr>
        <w:t>, что мы видим</w:t>
      </w:r>
      <w:r w:rsidR="003852B0" w:rsidRPr="00455465">
        <w:rPr>
          <w:bCs/>
          <w:color w:val="auto"/>
        </w:rPr>
        <w:t>?</w:t>
      </w:r>
      <w:r w:rsidR="00453612" w:rsidRPr="00455465">
        <w:rPr>
          <w:bCs/>
          <w:color w:val="auto"/>
        </w:rPr>
        <w:t xml:space="preserve"> </w:t>
      </w:r>
      <w:r w:rsidR="003852B0" w:rsidRPr="00455465">
        <w:rPr>
          <w:bCs/>
          <w:color w:val="auto"/>
        </w:rPr>
        <w:t xml:space="preserve">Так и есть: </w:t>
      </w:r>
      <w:r w:rsidR="00086633" w:rsidRPr="00455465">
        <w:rPr>
          <w:bCs/>
          <w:color w:val="auto"/>
        </w:rPr>
        <w:t>Наста́вничество</w:t>
      </w:r>
      <w:r w:rsidR="00086633" w:rsidRPr="00455465">
        <w:rPr>
          <w:color w:val="auto"/>
        </w:rPr>
        <w:t> — отношения, в которых опытный или более сведущий человек помогает менее опытному или менее сведущему усвоить определенные компетенции.</w:t>
      </w:r>
      <w:r w:rsidR="003852B0" w:rsidRPr="00455465">
        <w:rPr>
          <w:color w:val="auto"/>
        </w:rPr>
        <w:t xml:space="preserve">  ru.wikipedia.org</w:t>
      </w:r>
    </w:p>
    <w:p w:rsidR="00FD4EF3" w:rsidRPr="00455465" w:rsidRDefault="00FD4EF3" w:rsidP="00716F1B">
      <w:pPr>
        <w:shd w:val="clear" w:color="auto" w:fill="FFFFFF"/>
        <w:spacing w:line="240" w:lineRule="auto"/>
        <w:ind w:left="-426"/>
        <w:jc w:val="both"/>
        <w:rPr>
          <w:color w:val="auto"/>
        </w:rPr>
      </w:pPr>
      <w:r w:rsidRPr="00455465">
        <w:rPr>
          <w:color w:val="auto"/>
        </w:rPr>
        <w:t xml:space="preserve">     </w:t>
      </w:r>
      <w:r w:rsidR="00CF4717" w:rsidRPr="00455465">
        <w:rPr>
          <w:color w:val="auto"/>
        </w:rPr>
        <w:t>В</w:t>
      </w:r>
      <w:r w:rsidR="00D33DC7" w:rsidRPr="00455465">
        <w:rPr>
          <w:color w:val="auto"/>
        </w:rPr>
        <w:t xml:space="preserve"> </w:t>
      </w:r>
      <w:r w:rsidR="00CF4717" w:rsidRPr="00455465">
        <w:rPr>
          <w:color w:val="auto"/>
        </w:rPr>
        <w:t>п</w:t>
      </w:r>
      <w:r w:rsidR="00705B14" w:rsidRPr="00455465">
        <w:rPr>
          <w:color w:val="auto"/>
        </w:rPr>
        <w:t>амятк</w:t>
      </w:r>
      <w:r w:rsidR="00D33DC7" w:rsidRPr="00455465">
        <w:rPr>
          <w:color w:val="auto"/>
        </w:rPr>
        <w:t>е</w:t>
      </w:r>
      <w:r w:rsidR="00705B14" w:rsidRPr="00455465">
        <w:rPr>
          <w:color w:val="auto"/>
        </w:rPr>
        <w:t xml:space="preserve"> наставникам руководителям стажировки</w:t>
      </w:r>
      <w:r w:rsidR="00D33DC7" w:rsidRPr="00455465">
        <w:rPr>
          <w:color w:val="auto"/>
        </w:rPr>
        <w:t xml:space="preserve"> можно найти </w:t>
      </w:r>
      <w:r w:rsidRPr="00455465">
        <w:rPr>
          <w:color w:val="auto"/>
        </w:rPr>
        <w:t>более полное определение</w:t>
      </w:r>
      <w:r w:rsidR="00CF4717" w:rsidRPr="00455465">
        <w:rPr>
          <w:color w:val="auto"/>
        </w:rPr>
        <w:t>:</w:t>
      </w:r>
      <w:r w:rsidR="00705B14" w:rsidRPr="00455465">
        <w:rPr>
          <w:color w:val="auto"/>
        </w:rPr>
        <w:t xml:space="preserve"> </w:t>
      </w:r>
      <w:r w:rsidR="00D33DC7" w:rsidRPr="00455465">
        <w:rPr>
          <w:color w:val="auto"/>
        </w:rPr>
        <w:t>"</w:t>
      </w:r>
      <w:r w:rsidR="00705B14" w:rsidRPr="00455465">
        <w:rPr>
          <w:color w:val="auto"/>
        </w:rPr>
        <w:t xml:space="preserve">Наставничество </w:t>
      </w:r>
      <w:r w:rsidR="004917EE" w:rsidRPr="00455465">
        <w:rPr>
          <w:color w:val="auto"/>
        </w:rPr>
        <w:t>—</w:t>
      </w:r>
      <w:r w:rsidR="00705B14" w:rsidRPr="00455465">
        <w:rPr>
          <w:color w:val="auto"/>
        </w:rPr>
        <w:t xml:space="preserve"> это неформальный процесс обмена знаниями, социальным опытом и психологическая поддержка, получаемая обучаемым в работе, карьере и профессиональном развитии. Наставничество включает неформальные коммуникации, обычно между двумя людьми, в длительном периоде, между сотрудником, имеющим большой объем актуальных знаний, мудрости или опыта, и сотрудником, который обладает этими качествами в меньшей степени.</w:t>
      </w:r>
      <w:r w:rsidR="00D33DC7" w:rsidRPr="00455465">
        <w:rPr>
          <w:color w:val="auto"/>
        </w:rPr>
        <w:t>"</w:t>
      </w:r>
    </w:p>
    <w:p w:rsidR="00FD4EF3" w:rsidRPr="00455465" w:rsidRDefault="00FD4EF3" w:rsidP="00716F1B">
      <w:pPr>
        <w:shd w:val="clear" w:color="auto" w:fill="FFFFFF"/>
        <w:spacing w:line="240" w:lineRule="auto"/>
        <w:ind w:left="-426"/>
        <w:jc w:val="both"/>
        <w:rPr>
          <w:color w:val="auto"/>
        </w:rPr>
      </w:pPr>
      <w:r w:rsidRPr="00455465">
        <w:rPr>
          <w:color w:val="auto"/>
        </w:rPr>
        <w:t xml:space="preserve">    </w:t>
      </w:r>
      <w:r w:rsidR="00705B14" w:rsidRPr="00455465">
        <w:rPr>
          <w:color w:val="auto"/>
        </w:rPr>
        <w:t xml:space="preserve"> </w:t>
      </w:r>
      <w:r w:rsidR="00D33DC7" w:rsidRPr="00455465">
        <w:rPr>
          <w:color w:val="auto"/>
        </w:rPr>
        <w:t>На наш взгляд в этой памятке есть необходимое добавление к определению, без которого оно много теряет. Вот эти строки: — "</w:t>
      </w:r>
      <w:r w:rsidR="00705B14" w:rsidRPr="00455465">
        <w:rPr>
          <w:color w:val="auto"/>
        </w:rPr>
        <w:t>Личност</w:t>
      </w:r>
      <w:r w:rsidRPr="00455465">
        <w:rPr>
          <w:color w:val="auto"/>
        </w:rPr>
        <w:t>ь</w:t>
      </w:r>
      <w:r w:rsidR="00705B14" w:rsidRPr="00455465">
        <w:rPr>
          <w:color w:val="auto"/>
        </w:rPr>
        <w:t xml:space="preserve"> наставника играет ключевую роль в успешном или наоборот, деструктивном эффекте данного метода развития персонала. Наставник должен не только иметь соответствующие навыки, знания или опыт, но и уметь правильно и своевременно донести их до обучаемого сотрудника.</w:t>
      </w:r>
      <w:r w:rsidR="00D33DC7" w:rsidRPr="00455465">
        <w:rPr>
          <w:color w:val="auto"/>
        </w:rPr>
        <w:t>"</w:t>
      </w:r>
    </w:p>
    <w:p w:rsidR="00061394" w:rsidRPr="00455465" w:rsidRDefault="00FD4EF3" w:rsidP="00716F1B">
      <w:pPr>
        <w:shd w:val="clear" w:color="auto" w:fill="FFFFFF"/>
        <w:spacing w:line="240" w:lineRule="auto"/>
        <w:ind w:left="-426"/>
        <w:jc w:val="both"/>
        <w:rPr>
          <w:color w:val="auto"/>
        </w:rPr>
      </w:pPr>
      <w:r w:rsidRPr="00455465">
        <w:rPr>
          <w:color w:val="auto"/>
        </w:rPr>
        <w:t xml:space="preserve">    </w:t>
      </w:r>
      <w:r w:rsidR="00705B14" w:rsidRPr="00455465">
        <w:rPr>
          <w:color w:val="auto"/>
        </w:rPr>
        <w:t xml:space="preserve"> Отсюда следует, что далеко не каждый человек способен исполнить роль наставника.</w:t>
      </w:r>
      <w:r w:rsidRPr="00455465">
        <w:rPr>
          <w:color w:val="auto"/>
        </w:rPr>
        <w:t xml:space="preserve"> </w:t>
      </w:r>
      <w:r w:rsidR="001F1A93" w:rsidRPr="00455465">
        <w:rPr>
          <w:color w:val="auto"/>
        </w:rPr>
        <w:t>Вспомним П.П.Бажова</w:t>
      </w:r>
      <w:r w:rsidR="00D33DC7" w:rsidRPr="00455465">
        <w:rPr>
          <w:color w:val="auto"/>
        </w:rPr>
        <w:t>. С</w:t>
      </w:r>
      <w:r w:rsidR="001F1A93" w:rsidRPr="00455465">
        <w:rPr>
          <w:color w:val="auto"/>
        </w:rPr>
        <w:t>тарому</w:t>
      </w:r>
      <w:r w:rsidRPr="00455465">
        <w:rPr>
          <w:color w:val="auto"/>
        </w:rPr>
        <w:t>,</w:t>
      </w:r>
      <w:r w:rsidR="001F1A93" w:rsidRPr="00455465">
        <w:rPr>
          <w:color w:val="auto"/>
        </w:rPr>
        <w:t xml:space="preserve"> </w:t>
      </w:r>
      <w:r w:rsidR="00D33DC7" w:rsidRPr="00455465">
        <w:rPr>
          <w:color w:val="auto"/>
        </w:rPr>
        <w:t xml:space="preserve">но редкому </w:t>
      </w:r>
      <w:r w:rsidR="001F1A93" w:rsidRPr="00455465">
        <w:rPr>
          <w:color w:val="auto"/>
        </w:rPr>
        <w:t xml:space="preserve">мастеру Прокопычу нагнали мальчишек, чтобы не унёс в могилу своё мастерство. Однако старик всех разогнал, за что его едва не запороли батогами, а наставить сумел только одного </w:t>
      </w:r>
      <w:r w:rsidR="004917EE" w:rsidRPr="00455465">
        <w:rPr>
          <w:color w:val="auto"/>
        </w:rPr>
        <w:t>—</w:t>
      </w:r>
      <w:r w:rsidR="001F1A93" w:rsidRPr="00455465">
        <w:rPr>
          <w:color w:val="auto"/>
        </w:rPr>
        <w:t xml:space="preserve"> Данилку недокормыша</w:t>
      </w:r>
      <w:r w:rsidRPr="00455465">
        <w:rPr>
          <w:color w:val="auto"/>
        </w:rPr>
        <w:t xml:space="preserve">! </w:t>
      </w:r>
      <w:r w:rsidR="00D432D2" w:rsidRPr="00455465">
        <w:rPr>
          <w:color w:val="auto"/>
        </w:rPr>
        <w:t>Не по казённой книжке наставляет мастер, а по собственному опыту и разумению своего непростого дела</w:t>
      </w:r>
      <w:r w:rsidRPr="00455465">
        <w:rPr>
          <w:color w:val="auto"/>
        </w:rPr>
        <w:t xml:space="preserve">: </w:t>
      </w:r>
      <w:r w:rsidR="00D33DC7" w:rsidRPr="00455465">
        <w:rPr>
          <w:color w:val="auto"/>
        </w:rPr>
        <w:t>— "Почему дружок? А потому, что я жизнь прожил не по учебникам</w:t>
      </w:r>
      <w:r w:rsidR="00061394" w:rsidRPr="00455465">
        <w:rPr>
          <w:color w:val="auto"/>
        </w:rPr>
        <w:t>" — вот, как</w:t>
      </w:r>
      <w:r w:rsidRPr="00455465">
        <w:rPr>
          <w:color w:val="auto"/>
        </w:rPr>
        <w:t>ая</w:t>
      </w:r>
      <w:r w:rsidR="00061394" w:rsidRPr="00455465">
        <w:rPr>
          <w:color w:val="auto"/>
        </w:rPr>
        <w:t xml:space="preserve"> пес</w:t>
      </w:r>
      <w:r w:rsidRPr="00455465">
        <w:rPr>
          <w:color w:val="auto"/>
        </w:rPr>
        <w:t>ня</w:t>
      </w:r>
      <w:r w:rsidR="00061394" w:rsidRPr="00455465">
        <w:rPr>
          <w:color w:val="auto"/>
        </w:rPr>
        <w:t>.</w:t>
      </w:r>
    </w:p>
    <w:p w:rsidR="00061394" w:rsidRPr="00455465" w:rsidRDefault="006C70EF" w:rsidP="00716F1B">
      <w:pPr>
        <w:shd w:val="clear" w:color="auto" w:fill="FFFFFF"/>
        <w:spacing w:line="240" w:lineRule="auto"/>
        <w:ind w:left="-426"/>
        <w:jc w:val="both"/>
        <w:rPr>
          <w:color w:val="auto"/>
        </w:rPr>
      </w:pPr>
      <w:r w:rsidRPr="00455465">
        <w:rPr>
          <w:color w:val="auto"/>
        </w:rPr>
        <w:t xml:space="preserve">     Вместе с тем</w:t>
      </w:r>
      <w:r w:rsidR="003D5211" w:rsidRPr="00455465">
        <w:rPr>
          <w:color w:val="auto"/>
        </w:rPr>
        <w:t xml:space="preserve">, </w:t>
      </w:r>
      <w:r w:rsidR="00061394" w:rsidRPr="00455465">
        <w:rPr>
          <w:color w:val="auto"/>
        </w:rPr>
        <w:t xml:space="preserve">вызывает законное удивление, что </w:t>
      </w:r>
      <w:r w:rsidR="003D5211" w:rsidRPr="00455465">
        <w:rPr>
          <w:color w:val="auto"/>
        </w:rPr>
        <w:t xml:space="preserve">просторы интернета </w:t>
      </w:r>
      <w:r w:rsidR="00061394" w:rsidRPr="00455465">
        <w:rPr>
          <w:color w:val="auto"/>
        </w:rPr>
        <w:t xml:space="preserve">(сегодняшнего кладезя информации) </w:t>
      </w:r>
      <w:r w:rsidR="003D5211" w:rsidRPr="00455465">
        <w:rPr>
          <w:color w:val="auto"/>
        </w:rPr>
        <w:t xml:space="preserve">изобилуют статьями и документами по проблеме наставничества. В чём </w:t>
      </w:r>
      <w:r w:rsidR="00D432D2" w:rsidRPr="00455465">
        <w:rPr>
          <w:color w:val="auto"/>
        </w:rPr>
        <w:t xml:space="preserve">же </w:t>
      </w:r>
      <w:r w:rsidR="003D5211" w:rsidRPr="00455465">
        <w:rPr>
          <w:color w:val="auto"/>
        </w:rPr>
        <w:t xml:space="preserve">проблема, что пытаются довести до своего </w:t>
      </w:r>
      <w:r w:rsidR="003D5211" w:rsidRPr="00455465">
        <w:rPr>
          <w:color w:val="auto"/>
        </w:rPr>
        <w:lastRenderedPageBreak/>
        <w:t>читателя авторы</w:t>
      </w:r>
      <w:r w:rsidR="00D432D2" w:rsidRPr="00455465">
        <w:rPr>
          <w:color w:val="auto"/>
        </w:rPr>
        <w:t xml:space="preserve"> многочисленных публикаций? М</w:t>
      </w:r>
      <w:r w:rsidR="003D5211" w:rsidRPr="00455465">
        <w:rPr>
          <w:color w:val="auto"/>
        </w:rPr>
        <w:t xml:space="preserve">ы </w:t>
      </w:r>
      <w:r w:rsidR="00061394" w:rsidRPr="00455465">
        <w:rPr>
          <w:color w:val="auto"/>
        </w:rPr>
        <w:t xml:space="preserve">предприняли </w:t>
      </w:r>
      <w:r w:rsidR="003D5211" w:rsidRPr="00455465">
        <w:rPr>
          <w:color w:val="auto"/>
        </w:rPr>
        <w:t>попыт</w:t>
      </w:r>
      <w:r w:rsidR="00061394" w:rsidRPr="00455465">
        <w:rPr>
          <w:color w:val="auto"/>
        </w:rPr>
        <w:t>ку</w:t>
      </w:r>
      <w:r w:rsidR="003D5211" w:rsidRPr="00455465">
        <w:rPr>
          <w:color w:val="auto"/>
        </w:rPr>
        <w:t xml:space="preserve"> разобраться</w:t>
      </w:r>
      <w:r w:rsidR="00061394" w:rsidRPr="00455465">
        <w:rPr>
          <w:color w:val="auto"/>
        </w:rPr>
        <w:t xml:space="preserve"> в этом вопросе</w:t>
      </w:r>
      <w:r w:rsidR="00D432D2" w:rsidRPr="00455465">
        <w:rPr>
          <w:color w:val="auto"/>
        </w:rPr>
        <w:t>,</w:t>
      </w:r>
      <w:r w:rsidR="003D5211" w:rsidRPr="00455465">
        <w:rPr>
          <w:color w:val="auto"/>
        </w:rPr>
        <w:t xml:space="preserve"> познакомившись с наиболее муссируем</w:t>
      </w:r>
      <w:r w:rsidRPr="00455465">
        <w:rPr>
          <w:color w:val="auto"/>
        </w:rPr>
        <w:t>ой</w:t>
      </w:r>
      <w:r w:rsidR="003D5211" w:rsidRPr="00455465">
        <w:rPr>
          <w:color w:val="auto"/>
        </w:rPr>
        <w:t xml:space="preserve"> тем</w:t>
      </w:r>
      <w:r w:rsidRPr="00455465">
        <w:rPr>
          <w:color w:val="auto"/>
        </w:rPr>
        <w:t xml:space="preserve">ой </w:t>
      </w:r>
      <w:r w:rsidR="00061394" w:rsidRPr="00455465">
        <w:rPr>
          <w:color w:val="auto"/>
        </w:rPr>
        <w:t>— "</w:t>
      </w:r>
      <w:r w:rsidR="00D432D2" w:rsidRPr="00455465">
        <w:rPr>
          <w:color w:val="auto"/>
        </w:rPr>
        <w:t>Даёшь наставничество в образовании!</w:t>
      </w:r>
      <w:r w:rsidR="00061394" w:rsidRPr="00455465">
        <w:rPr>
          <w:color w:val="auto"/>
        </w:rPr>
        <w:t xml:space="preserve">" </w:t>
      </w:r>
    </w:p>
    <w:p w:rsidR="000368BF" w:rsidRPr="00455465" w:rsidRDefault="000368BF" w:rsidP="00716F1B">
      <w:pPr>
        <w:spacing w:after="150" w:line="240" w:lineRule="auto"/>
        <w:ind w:left="-426"/>
        <w:jc w:val="both"/>
        <w:outlineLvl w:val="0"/>
        <w:rPr>
          <w:rFonts w:eastAsia="Times New Roman"/>
          <w:color w:val="auto"/>
          <w:lang w:eastAsia="ru-RU"/>
        </w:rPr>
      </w:pPr>
      <w:r w:rsidRPr="00455465">
        <w:rPr>
          <w:rFonts w:ascii="Arial" w:eastAsia="Times New Roman" w:hAnsi="Arial" w:cs="Arial"/>
          <w:color w:val="auto"/>
          <w:sz w:val="21"/>
          <w:szCs w:val="21"/>
          <w:lang w:eastAsia="ru-RU"/>
        </w:rPr>
        <w:t xml:space="preserve">     В </w:t>
      </w:r>
      <w:r w:rsidRPr="00455465">
        <w:rPr>
          <w:rFonts w:eastAsia="Times New Roman"/>
          <w:color w:val="auto"/>
          <w:lang w:eastAsia="ru-RU"/>
        </w:rPr>
        <w:t>январе 2020 года вступил в силу принятый закон «О статусе педагога». Наставничество призвано повысить статус педагогического работника. Хорошо, однако, как же это? Не было закона, не было статуса?</w:t>
      </w:r>
    </w:p>
    <w:p w:rsidR="000368BF" w:rsidRPr="00455465" w:rsidRDefault="000368BF" w:rsidP="00716F1B">
      <w:pPr>
        <w:spacing w:after="150" w:line="240" w:lineRule="auto"/>
        <w:ind w:left="-426"/>
        <w:jc w:val="both"/>
        <w:outlineLvl w:val="0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     Находим следующее разъяснение, теперь, в документах максимально полно прописаны принципы и нормы профессиональной этики педагогических работников. Кроме того, в региональном законе отражены права педагогических работников, условия обеспечения профессиональной деятельности, аттестации учителей, повышения квалификации, виды поощрения и меры социальной поддержки. В том числе, одной из составляющих закона является поддержка наставничества.</w:t>
      </w:r>
    </w:p>
    <w:p w:rsidR="000368BF" w:rsidRPr="00455465" w:rsidRDefault="000368BF" w:rsidP="00716F1B">
      <w:pPr>
        <w:spacing w:after="150" w:line="240" w:lineRule="auto"/>
        <w:ind w:left="-426"/>
        <w:jc w:val="both"/>
        <w:outlineLvl w:val="0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     Наставникам интересно знать, чем эта поддержка будет представлена на практике? </w:t>
      </w:r>
    </w:p>
    <w:p w:rsidR="007C4056" w:rsidRPr="00455465" w:rsidRDefault="000368BF" w:rsidP="00716F1B">
      <w:pPr>
        <w:spacing w:after="150" w:line="240" w:lineRule="auto"/>
        <w:ind w:left="-426"/>
        <w:jc w:val="both"/>
        <w:outlineLvl w:val="0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     </w:t>
      </w:r>
      <w:r w:rsidRPr="00455465">
        <w:rPr>
          <w:color w:val="auto"/>
        </w:rPr>
        <w:t xml:space="preserve">— </w:t>
      </w:r>
      <w:r w:rsidRPr="00455465">
        <w:rPr>
          <w:rFonts w:eastAsia="Times New Roman"/>
          <w:color w:val="auto"/>
          <w:lang w:eastAsia="ru-RU"/>
        </w:rPr>
        <w:t xml:space="preserve">Как сказано, в региональном проекте «Учитель будущего», предусмотрен целый ряд мероприятий по направлению развития наставничества. Однако, под эту размытую формулировку наверняка подойдёт как уже упомянутый, так и практически любой "ряд мероприятий". Как легко перескочить с поддержки наставника на "развитие наставничества". </w:t>
      </w:r>
    </w:p>
    <w:p w:rsidR="006A36D2" w:rsidRPr="00455465" w:rsidRDefault="007C4056" w:rsidP="00716F1B">
      <w:pPr>
        <w:spacing w:after="150" w:line="240" w:lineRule="auto"/>
        <w:ind w:left="-426"/>
        <w:jc w:val="both"/>
        <w:outlineLvl w:val="0"/>
        <w:rPr>
          <w:color w:val="auto"/>
        </w:rPr>
      </w:pPr>
      <w:r w:rsidRPr="00455465">
        <w:rPr>
          <w:rFonts w:eastAsia="Times New Roman"/>
          <w:color w:val="auto"/>
          <w:lang w:eastAsia="ru-RU"/>
        </w:rPr>
        <w:t xml:space="preserve">     </w:t>
      </w:r>
      <w:r w:rsidR="000368BF" w:rsidRPr="00455465">
        <w:rPr>
          <w:rFonts w:eastAsia="Times New Roman"/>
          <w:color w:val="auto"/>
          <w:lang w:eastAsia="ru-RU"/>
        </w:rPr>
        <w:t xml:space="preserve">Хорошо ещё, что наставник всегда родом из настоящего, он может много больше </w:t>
      </w:r>
      <w:r w:rsidRPr="00455465">
        <w:rPr>
          <w:rFonts w:eastAsia="Times New Roman"/>
          <w:color w:val="auto"/>
          <w:lang w:eastAsia="ru-RU"/>
        </w:rPr>
        <w:t xml:space="preserve">уже сейчас, </w:t>
      </w:r>
      <w:r w:rsidR="000368BF" w:rsidRPr="00455465">
        <w:rPr>
          <w:rFonts w:eastAsia="Times New Roman"/>
          <w:color w:val="auto"/>
          <w:lang w:eastAsia="ru-RU"/>
        </w:rPr>
        <w:t>благодаря уникальным, специфическим навыкам приобретённым в повседневной упорной практике.</w:t>
      </w:r>
      <w:r w:rsidRPr="00455465">
        <w:rPr>
          <w:rFonts w:eastAsia="Times New Roman"/>
          <w:color w:val="auto"/>
          <w:lang w:eastAsia="ru-RU"/>
        </w:rPr>
        <w:t xml:space="preserve"> </w:t>
      </w:r>
      <w:r w:rsidRPr="00455465">
        <w:rPr>
          <w:color w:val="auto"/>
        </w:rPr>
        <w:t>Как мы уже успели заметить, наставник сама "соль жизни". Как сказано в классике</w:t>
      </w:r>
      <w:r w:rsidR="00284CFB" w:rsidRPr="00455465">
        <w:rPr>
          <w:color w:val="auto"/>
        </w:rPr>
        <w:t xml:space="preserve"> устами старого наставника</w:t>
      </w:r>
      <w:r w:rsidRPr="00455465">
        <w:rPr>
          <w:color w:val="auto"/>
        </w:rPr>
        <w:t>: "</w:t>
      </w:r>
      <w:r w:rsidR="00284CFB" w:rsidRPr="00455465">
        <w:rPr>
          <w:color w:val="auto"/>
        </w:rPr>
        <w:t>Я убедился на собственном опыте, что очень немногие хотят даже слушать, а тем более — действовать в соответствии с тем, что услышали. А из горстки тех, кто хочет действовать, лишь единицы имеют достаточно личной силы, чтобы извлечь пользу из своих действий. В итоге, вся работа выкипает в такую же пустую рутину, как и любая другая.</w:t>
      </w:r>
      <w:r w:rsidRPr="00455465">
        <w:rPr>
          <w:color w:val="auto"/>
        </w:rPr>
        <w:t>"</w:t>
      </w:r>
      <w:r w:rsidR="006A36D2" w:rsidRPr="00455465">
        <w:rPr>
          <w:color w:val="auto"/>
        </w:rPr>
        <w:t xml:space="preserve"> Да, с</w:t>
      </w:r>
      <w:r w:rsidRPr="00455465">
        <w:rPr>
          <w:color w:val="auto"/>
        </w:rPr>
        <w:t>екреты мастерства могут быть переданы только тому, кто сумеет их взять, мало того развить и сохранить в мире.</w:t>
      </w:r>
    </w:p>
    <w:p w:rsidR="007C4056" w:rsidRPr="00455465" w:rsidRDefault="006A36D2" w:rsidP="00716F1B">
      <w:pPr>
        <w:spacing w:after="150" w:line="240" w:lineRule="auto"/>
        <w:ind w:left="-426"/>
        <w:jc w:val="both"/>
        <w:outlineLvl w:val="0"/>
        <w:rPr>
          <w:color w:val="auto"/>
        </w:rPr>
      </w:pPr>
      <w:r w:rsidRPr="00455465">
        <w:rPr>
          <w:color w:val="auto"/>
        </w:rPr>
        <w:t xml:space="preserve">    </w:t>
      </w:r>
      <w:r w:rsidR="007C4056" w:rsidRPr="00455465">
        <w:rPr>
          <w:color w:val="auto"/>
        </w:rPr>
        <w:t xml:space="preserve"> Возможно по этой причине наставничество провозглашено ни много не мало, а национальным проектом. </w:t>
      </w:r>
      <w:r w:rsidR="00C53CBC" w:rsidRPr="00455465">
        <w:rPr>
          <w:color w:val="auto"/>
        </w:rPr>
        <w:t>Н</w:t>
      </w:r>
      <w:r w:rsidR="007C4056" w:rsidRPr="00455465">
        <w:rPr>
          <w:color w:val="auto"/>
        </w:rPr>
        <w:t>ациональн</w:t>
      </w:r>
      <w:r w:rsidR="00C53CBC" w:rsidRPr="00455465">
        <w:rPr>
          <w:color w:val="auto"/>
        </w:rPr>
        <w:t>ость, в случае с наставником, возможно</w:t>
      </w:r>
      <w:r w:rsidR="007C4056" w:rsidRPr="00455465">
        <w:rPr>
          <w:color w:val="auto"/>
        </w:rPr>
        <w:t xml:space="preserve"> придаёт некоторую окраску его деятельности, но по большому счёту, н</w:t>
      </w:r>
      <w:r w:rsidR="00C53CBC" w:rsidRPr="00455465">
        <w:rPr>
          <w:color w:val="auto"/>
        </w:rPr>
        <w:t>икто не захочет спорить</w:t>
      </w:r>
      <w:r w:rsidR="007C4056" w:rsidRPr="00455465">
        <w:rPr>
          <w:color w:val="auto"/>
        </w:rPr>
        <w:t>, что наставничество явление транснациональное, транскультурное, общечеловеческое.</w:t>
      </w:r>
      <w:r w:rsidR="00C53CBC" w:rsidRPr="00455465">
        <w:rPr>
          <w:color w:val="auto"/>
        </w:rPr>
        <w:t xml:space="preserve"> </w:t>
      </w:r>
    </w:p>
    <w:p w:rsidR="00C53CBC" w:rsidRPr="00455465" w:rsidRDefault="00C53CBC" w:rsidP="00716F1B">
      <w:pPr>
        <w:spacing w:after="150" w:line="240" w:lineRule="auto"/>
        <w:ind w:left="-426"/>
        <w:jc w:val="both"/>
        <w:outlineLvl w:val="0"/>
        <w:rPr>
          <w:color w:val="auto"/>
        </w:rPr>
      </w:pPr>
      <w:r w:rsidRPr="00455465">
        <w:rPr>
          <w:rFonts w:eastAsia="Times New Roman"/>
          <w:color w:val="auto"/>
          <w:lang w:eastAsia="ru-RU"/>
        </w:rPr>
        <w:t xml:space="preserve">     Тем не менее документы вещь серьёзная, и в них</w:t>
      </w:r>
      <w:r w:rsidR="007C4056" w:rsidRPr="00455465">
        <w:rPr>
          <w:rFonts w:eastAsia="Times New Roman"/>
          <w:color w:val="auto"/>
          <w:lang w:eastAsia="ru-RU"/>
        </w:rPr>
        <w:t xml:space="preserve"> уже определен конкретный показатель: 70% педагогов в возрасте до 35 лет должны быть обеспечены различным формами поддержки и сопровождения.</w:t>
      </w:r>
      <w:r w:rsidRPr="00455465">
        <w:rPr>
          <w:rFonts w:eastAsia="Times New Roman"/>
          <w:color w:val="auto"/>
          <w:lang w:eastAsia="ru-RU"/>
        </w:rPr>
        <w:t xml:space="preserve"> </w:t>
      </w:r>
      <w:r w:rsidRPr="00455465">
        <w:rPr>
          <w:color w:val="auto"/>
        </w:rPr>
        <w:t xml:space="preserve">Кстати сказать уже и книжка готова, призванная наставить наставника, как было выше сказано — </w:t>
      </w:r>
      <w:r w:rsidRPr="00455465">
        <w:rPr>
          <w:color w:val="auto"/>
        </w:rPr>
        <w:lastRenderedPageBreak/>
        <w:t xml:space="preserve">сформировать его компетенции. Прочтёт её и наставит, не ошибётся теперь Прокопычь. </w:t>
      </w:r>
    </w:p>
    <w:p w:rsidR="00C53CBC" w:rsidRPr="00455465" w:rsidRDefault="00C53CBC" w:rsidP="00716F1B">
      <w:pPr>
        <w:shd w:val="clear" w:color="auto" w:fill="FFFFFF"/>
        <w:spacing w:line="240" w:lineRule="auto"/>
        <w:ind w:left="-426"/>
        <w:jc w:val="both"/>
        <w:textAlignment w:val="top"/>
        <w:rPr>
          <w:color w:val="auto"/>
        </w:rPr>
      </w:pPr>
      <w:r w:rsidRPr="00455465">
        <w:rPr>
          <w:color w:val="auto"/>
        </w:rPr>
        <w:t xml:space="preserve">     Издали эту книгу конечно основательные люди — фонд «Институт ускорения экономического развития (Рыбаков Фонд)». Книга солидная, поскольку проработана большим количеством видных рецензентов: В.П. Голованов, доктор педагогических наук, профессор, ведущий научный сотрудник ФГБНУ «Институт изучения детства, семьи и воспитания Российской академии образования»</w:t>
      </w:r>
      <w:r w:rsidR="008611C7" w:rsidRPr="00455465">
        <w:rPr>
          <w:color w:val="auto"/>
        </w:rPr>
        <w:t>;</w:t>
      </w:r>
      <w:r w:rsidRPr="00455465">
        <w:rPr>
          <w:color w:val="auto"/>
        </w:rPr>
        <w:t xml:space="preserve"> И.Д. Демакова, доктор педагогических наук, профессор, заслуженный работник высшей школы, действительный член Академии педагогических и социальных наук, вице-президент Российского общества Я. Корчака</w:t>
      </w:r>
      <w:r w:rsidR="008611C7" w:rsidRPr="00455465">
        <w:rPr>
          <w:color w:val="auto"/>
        </w:rPr>
        <w:t>;</w:t>
      </w:r>
      <w:r w:rsidRPr="00455465">
        <w:rPr>
          <w:color w:val="auto"/>
        </w:rPr>
        <w:t xml:space="preserve"> А.И. Подольский, доктор психологических наук, профессор, МГУ им. Ломоносова. </w:t>
      </w:r>
    </w:p>
    <w:p w:rsidR="00C53CBC" w:rsidRPr="00455465" w:rsidRDefault="00C53CBC" w:rsidP="00716F1B">
      <w:pPr>
        <w:shd w:val="clear" w:color="auto" w:fill="FFFFFF"/>
        <w:spacing w:line="240" w:lineRule="auto"/>
        <w:ind w:left="-426"/>
        <w:jc w:val="both"/>
        <w:textAlignment w:val="top"/>
        <w:rPr>
          <w:rFonts w:eastAsia="Times New Roman"/>
          <w:color w:val="auto"/>
          <w:lang w:eastAsia="ru-RU"/>
        </w:rPr>
      </w:pPr>
      <w:r w:rsidRPr="00455465">
        <w:rPr>
          <w:color w:val="auto"/>
        </w:rPr>
        <w:t xml:space="preserve">     Любопытно следующее замечание</w:t>
      </w:r>
      <w:r w:rsidR="008611C7" w:rsidRPr="00455465">
        <w:rPr>
          <w:color w:val="auto"/>
        </w:rPr>
        <w:t>,</w:t>
      </w:r>
      <w:r w:rsidRPr="00455465">
        <w:rPr>
          <w:color w:val="auto"/>
        </w:rPr>
        <w:t xml:space="preserve"> напечатанное на фронтисписе: "В адаптации материалов принимали участие". Следовательно проведена специальная работа по адаптации. Что</w:t>
      </w:r>
      <w:r w:rsidR="008611C7" w:rsidRPr="00455465">
        <w:rPr>
          <w:color w:val="auto"/>
        </w:rPr>
        <w:t xml:space="preserve"> же</w:t>
      </w:r>
      <w:r w:rsidRPr="00455465">
        <w:rPr>
          <w:color w:val="auto"/>
        </w:rPr>
        <w:t xml:space="preserve"> было до сей поры не адаптировано?</w:t>
      </w:r>
      <w:r w:rsidR="008611C7" w:rsidRPr="00455465">
        <w:rPr>
          <w:color w:val="auto"/>
        </w:rPr>
        <w:t xml:space="preserve"> Адаптировали</w:t>
      </w:r>
      <w:r w:rsidR="003B4A39" w:rsidRPr="00455465">
        <w:rPr>
          <w:color w:val="auto"/>
        </w:rPr>
        <w:t xml:space="preserve"> и основательно</w:t>
      </w:r>
      <w:r w:rsidR="008611C7" w:rsidRPr="00455465">
        <w:rPr>
          <w:color w:val="auto"/>
        </w:rPr>
        <w:t xml:space="preserve"> опять всё солидные люди</w:t>
      </w:r>
      <w:r w:rsidRPr="00455465">
        <w:rPr>
          <w:color w:val="auto"/>
        </w:rPr>
        <w:t xml:space="preserve">: Н.Ю. Синягина, доктор психологических наук, профессор, президент Межрегиональной общественной организации содействия воспитанию «Содружество организаторов воспитательного процесса» (МООСВ); Т.Ю. Райфшнайдер, кандидат психологических наук, директор по развитию МООСВ; В.А. Березина, кандидат педагогических наук, доцент, заместитель директора МООСВ; Е.Г. Артамонова, кандидат психологических наук, заместитель директора по научной работе ФГБНУ «Центр защиты прав и интересов детей»; А.Н. Бубнова, директор МООСВ. А называется </w:t>
      </w:r>
      <w:r w:rsidR="00DB5614" w:rsidRPr="00455465">
        <w:rPr>
          <w:color w:val="auto"/>
        </w:rPr>
        <w:t xml:space="preserve">эта </w:t>
      </w:r>
      <w:r w:rsidRPr="00455465">
        <w:rPr>
          <w:color w:val="auto"/>
        </w:rPr>
        <w:t>книга вот как</w:t>
      </w:r>
      <w:r w:rsidR="00DB5614" w:rsidRPr="00455465">
        <w:rPr>
          <w:color w:val="auto"/>
        </w:rPr>
        <w:t>:</w:t>
      </w:r>
      <w:r w:rsidRPr="00455465">
        <w:rPr>
          <w:color w:val="auto"/>
        </w:rPr>
        <w:t xml:space="preserve"> "Наставничество в системе образования России. Практическое пособие для кураторов в образовательных организациях" / Под ред. Н.Ю. Синягиной, Т.Ю. Райфшнайдер. - М.: Рыбаков Фонд, 2016. — 153 с. Практическое пособие предназначено кураторам программы наставничества в образовательных учереждениях</w:t>
      </w:r>
    </w:p>
    <w:p w:rsidR="00632BF6" w:rsidRPr="00455465" w:rsidRDefault="00DB5614" w:rsidP="00716F1B">
      <w:pPr>
        <w:spacing w:after="150" w:line="240" w:lineRule="auto"/>
        <w:ind w:left="-426"/>
        <w:jc w:val="both"/>
        <w:outlineLvl w:val="0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     </w:t>
      </w:r>
      <w:r w:rsidR="007C4056" w:rsidRPr="00455465">
        <w:rPr>
          <w:rFonts w:eastAsia="Times New Roman"/>
          <w:color w:val="auto"/>
          <w:lang w:eastAsia="ru-RU"/>
        </w:rPr>
        <w:t>Как это похоже : "Надо нагнать парнишек Прокопычу, пусть научит</w:t>
      </w:r>
      <w:r w:rsidRPr="00455465">
        <w:rPr>
          <w:rFonts w:eastAsia="Times New Roman"/>
          <w:color w:val="auto"/>
          <w:lang w:eastAsia="ru-RU"/>
        </w:rPr>
        <w:t>!</w:t>
      </w:r>
      <w:r w:rsidR="007C4056" w:rsidRPr="00455465">
        <w:rPr>
          <w:rFonts w:eastAsia="Times New Roman"/>
          <w:color w:val="auto"/>
          <w:lang w:eastAsia="ru-RU"/>
        </w:rPr>
        <w:t xml:space="preserve">". Как быть? Выручает один очевидный факт </w:t>
      </w:r>
      <w:r w:rsidR="007C4056" w:rsidRPr="00455465">
        <w:rPr>
          <w:color w:val="auto"/>
        </w:rPr>
        <w:t xml:space="preserve">— приходит время и </w:t>
      </w:r>
      <w:r w:rsidR="007C4056" w:rsidRPr="00455465">
        <w:rPr>
          <w:rFonts w:eastAsia="Times New Roman"/>
          <w:color w:val="auto"/>
          <w:lang w:eastAsia="ru-RU"/>
        </w:rPr>
        <w:t xml:space="preserve"> мастер становится наставником, часто вопреки осознанным целям </w:t>
      </w:r>
      <w:r w:rsidR="007C4056" w:rsidRPr="00455465">
        <w:rPr>
          <w:color w:val="auto"/>
        </w:rPr>
        <w:t>—</w:t>
      </w:r>
      <w:r w:rsidR="007C4056" w:rsidRPr="00455465">
        <w:rPr>
          <w:rFonts w:eastAsia="Times New Roman"/>
          <w:color w:val="auto"/>
          <w:lang w:eastAsia="ru-RU"/>
        </w:rPr>
        <w:t xml:space="preserve"> мастерство должно найти своего носителя, мастеру нужен ученик.</w:t>
      </w:r>
      <w:r w:rsidRPr="00455465">
        <w:rPr>
          <w:rFonts w:eastAsia="Times New Roman"/>
          <w:color w:val="auto"/>
          <w:lang w:eastAsia="ru-RU"/>
        </w:rPr>
        <w:t xml:space="preserve"> Ученик нуждается в обретении мастерства, однако о</w:t>
      </w:r>
      <w:r w:rsidR="00924EC3" w:rsidRPr="00455465">
        <w:rPr>
          <w:rFonts w:eastAsia="Times New Roman"/>
          <w:color w:val="auto"/>
          <w:lang w:eastAsia="ru-RU"/>
        </w:rPr>
        <w:t>тсроченная награда требует значительного волевого напряжения, на которое далеко не всегда способна молодёжь.</w:t>
      </w:r>
    </w:p>
    <w:p w:rsidR="00166FA8" w:rsidRPr="00455465" w:rsidRDefault="00DB5614" w:rsidP="00716F1B">
      <w:pPr>
        <w:spacing w:after="150" w:line="240" w:lineRule="auto"/>
        <w:ind w:left="-426"/>
        <w:jc w:val="both"/>
        <w:outlineLvl w:val="0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bCs/>
          <w:color w:val="auto"/>
          <w:lang w:eastAsia="ru-RU"/>
        </w:rPr>
        <w:t xml:space="preserve">     </w:t>
      </w:r>
      <w:r w:rsidR="00924EC3" w:rsidRPr="00455465">
        <w:rPr>
          <w:rFonts w:eastAsia="Times New Roman"/>
          <w:bCs/>
          <w:color w:val="auto"/>
          <w:lang w:eastAsia="ru-RU"/>
        </w:rPr>
        <w:t xml:space="preserve">Журналисты интересуются, задают провокационные вопросы. Вот один из них: </w:t>
      </w:r>
      <w:r w:rsidR="004917EE" w:rsidRPr="00455465">
        <w:rPr>
          <w:color w:val="auto"/>
        </w:rPr>
        <w:t>—</w:t>
      </w:r>
      <w:r w:rsidR="00924EC3" w:rsidRPr="00455465">
        <w:rPr>
          <w:rFonts w:eastAsia="Times New Roman"/>
          <w:color w:val="auto"/>
          <w:lang w:eastAsia="ru-RU"/>
        </w:rPr>
        <w:t xml:space="preserve"> "</w:t>
      </w:r>
      <w:r w:rsidR="00166FA8" w:rsidRPr="00455465">
        <w:rPr>
          <w:rFonts w:eastAsia="Times New Roman"/>
          <w:bCs/>
          <w:color w:val="auto"/>
          <w:lang w:eastAsia="ru-RU"/>
        </w:rPr>
        <w:t>Есть ли какие-то правила выбора наставника?</w:t>
      </w:r>
      <w:r w:rsidR="00924EC3" w:rsidRPr="00455465">
        <w:rPr>
          <w:rFonts w:eastAsia="Times New Roman"/>
          <w:bCs/>
          <w:color w:val="auto"/>
          <w:lang w:eastAsia="ru-RU"/>
        </w:rPr>
        <w:t>"</w:t>
      </w:r>
      <w:r w:rsidR="00166FA8" w:rsidRPr="00455465">
        <w:rPr>
          <w:rFonts w:eastAsia="Times New Roman"/>
          <w:bCs/>
          <w:color w:val="auto"/>
          <w:lang w:eastAsia="ru-RU"/>
        </w:rPr>
        <w:t> </w:t>
      </w:r>
      <w:r w:rsidR="00166FA8" w:rsidRPr="00455465">
        <w:rPr>
          <w:rFonts w:eastAsia="Times New Roman"/>
          <w:color w:val="auto"/>
          <w:lang w:eastAsia="ru-RU"/>
        </w:rPr>
        <w:br/>
      </w:r>
      <w:r w:rsidR="00C722CF" w:rsidRPr="00455465">
        <w:rPr>
          <w:color w:val="auto"/>
        </w:rPr>
        <w:t xml:space="preserve">Ответ </w:t>
      </w:r>
      <w:r w:rsidR="004917EE" w:rsidRPr="00455465">
        <w:rPr>
          <w:color w:val="auto"/>
        </w:rPr>
        <w:t>—</w:t>
      </w:r>
      <w:r w:rsidR="00924EC3" w:rsidRPr="00455465">
        <w:rPr>
          <w:rFonts w:eastAsia="Times New Roman"/>
          <w:color w:val="auto"/>
          <w:lang w:eastAsia="ru-RU"/>
        </w:rPr>
        <w:t xml:space="preserve"> </w:t>
      </w:r>
      <w:r w:rsidR="00C722CF" w:rsidRPr="00455465">
        <w:rPr>
          <w:rFonts w:eastAsia="Times New Roman"/>
          <w:color w:val="auto"/>
          <w:lang w:eastAsia="ru-RU"/>
        </w:rPr>
        <w:t>"</w:t>
      </w:r>
      <w:r w:rsidR="00166FA8" w:rsidRPr="00455465">
        <w:rPr>
          <w:rFonts w:eastAsia="Times New Roman"/>
          <w:color w:val="auto"/>
          <w:lang w:eastAsia="ru-RU"/>
        </w:rPr>
        <w:t xml:space="preserve">Безусловно. У наставника должны быть конкретные результаты в собственной деятельности. Это практик, который много знает, умеет и просто объясняет сложные вещи. Владеет технологиями передачи своих навыков. Наставник — это разносторонний человек. </w:t>
      </w:r>
      <w:r w:rsidR="00924EC3" w:rsidRPr="00455465">
        <w:rPr>
          <w:rFonts w:eastAsia="Times New Roman"/>
          <w:color w:val="auto"/>
          <w:lang w:eastAsia="ru-RU"/>
        </w:rPr>
        <w:t>И</w:t>
      </w:r>
      <w:r w:rsidR="00166FA8" w:rsidRPr="00455465">
        <w:rPr>
          <w:rFonts w:eastAsia="Times New Roman"/>
          <w:color w:val="auto"/>
          <w:lang w:eastAsia="ru-RU"/>
        </w:rPr>
        <w:t>нститутом развития образования при создании электронного ресурса, в котором содержится информац</w:t>
      </w:r>
      <w:r w:rsidRPr="00455465">
        <w:rPr>
          <w:rFonts w:eastAsia="Times New Roman"/>
          <w:color w:val="auto"/>
          <w:lang w:eastAsia="ru-RU"/>
        </w:rPr>
        <w:t xml:space="preserve">ия о </w:t>
      </w:r>
      <w:r w:rsidRPr="00455465">
        <w:rPr>
          <w:rFonts w:eastAsia="Times New Roman"/>
          <w:color w:val="auto"/>
          <w:lang w:eastAsia="ru-RU"/>
        </w:rPr>
        <w:lastRenderedPageBreak/>
        <w:t xml:space="preserve">наставниках в образовании </w:t>
      </w:r>
      <w:r w:rsidR="00166FA8" w:rsidRPr="00455465">
        <w:rPr>
          <w:rFonts w:eastAsia="Times New Roman"/>
          <w:color w:val="auto"/>
          <w:lang w:eastAsia="ru-RU"/>
        </w:rPr>
        <w:t>«Наставник в образовании», предусмотрено наличие информации об увлечениях наставников</w:t>
      </w:r>
      <w:r w:rsidR="00C722CF" w:rsidRPr="00455465">
        <w:rPr>
          <w:rFonts w:eastAsia="Times New Roman"/>
          <w:color w:val="auto"/>
          <w:lang w:eastAsia="ru-RU"/>
        </w:rPr>
        <w:t>"</w:t>
      </w:r>
      <w:r w:rsidR="00166FA8" w:rsidRPr="00455465">
        <w:rPr>
          <w:rFonts w:eastAsia="Times New Roman"/>
          <w:color w:val="auto"/>
          <w:lang w:eastAsia="ru-RU"/>
        </w:rPr>
        <w:t>.</w:t>
      </w:r>
    </w:p>
    <w:p w:rsidR="000C3A69" w:rsidRPr="00455465" w:rsidRDefault="00DB5614" w:rsidP="00716F1B">
      <w:pPr>
        <w:spacing w:after="150" w:line="240" w:lineRule="auto"/>
        <w:ind w:left="-426"/>
        <w:jc w:val="both"/>
        <w:outlineLvl w:val="0"/>
        <w:rPr>
          <w:rFonts w:eastAsia="Times New Roman"/>
          <w:color w:val="auto"/>
          <w:lang w:eastAsia="ru-RU"/>
        </w:rPr>
      </w:pPr>
      <w:r w:rsidRPr="00455465">
        <w:rPr>
          <w:color w:val="auto"/>
        </w:rPr>
        <w:t xml:space="preserve">     Если подумать, л</w:t>
      </w:r>
      <w:r w:rsidR="00924EC3" w:rsidRPr="00455465">
        <w:rPr>
          <w:rFonts w:eastAsia="Times New Roman"/>
          <w:color w:val="auto"/>
          <w:lang w:eastAsia="ru-RU"/>
        </w:rPr>
        <w:t>юбопытно</w:t>
      </w:r>
      <w:r w:rsidR="00F47460" w:rsidRPr="00455465">
        <w:rPr>
          <w:rFonts w:eastAsia="Times New Roman"/>
          <w:color w:val="auto"/>
          <w:lang w:eastAsia="ru-RU"/>
        </w:rPr>
        <w:t>е рассуждение</w:t>
      </w:r>
      <w:r w:rsidRPr="00455465">
        <w:rPr>
          <w:rFonts w:eastAsia="Times New Roman"/>
          <w:color w:val="auto"/>
          <w:lang w:eastAsia="ru-RU"/>
        </w:rPr>
        <w:t>! В</w:t>
      </w:r>
      <w:r w:rsidR="00C722CF" w:rsidRPr="00455465">
        <w:rPr>
          <w:rFonts w:eastAsia="Times New Roman"/>
          <w:color w:val="auto"/>
          <w:lang w:eastAsia="ru-RU"/>
        </w:rPr>
        <w:t xml:space="preserve">ыходит, </w:t>
      </w:r>
      <w:r w:rsidR="00F47460" w:rsidRPr="00455465">
        <w:rPr>
          <w:rFonts w:eastAsia="Times New Roman"/>
          <w:color w:val="auto"/>
          <w:lang w:eastAsia="ru-RU"/>
        </w:rPr>
        <w:t xml:space="preserve">нуждающийся в обучении со своими незрелыми амбициями гуляет по рынку наставников и любопытствует относительно их интересов? </w:t>
      </w:r>
      <w:r w:rsidR="000C3A69" w:rsidRPr="00455465">
        <w:rPr>
          <w:rFonts w:eastAsia="Times New Roman"/>
          <w:color w:val="auto"/>
          <w:lang w:eastAsia="ru-RU"/>
        </w:rPr>
        <w:t xml:space="preserve">Прокопычь, да не тот! </w:t>
      </w:r>
    </w:p>
    <w:p w:rsidR="00924EC3" w:rsidRPr="00455465" w:rsidRDefault="000C3A69" w:rsidP="00716F1B">
      <w:pPr>
        <w:spacing w:after="150" w:line="240" w:lineRule="auto"/>
        <w:ind w:left="-426"/>
        <w:jc w:val="both"/>
        <w:outlineLvl w:val="0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     </w:t>
      </w:r>
      <w:r w:rsidR="00F47460" w:rsidRPr="00455465">
        <w:rPr>
          <w:rFonts w:eastAsia="Times New Roman"/>
          <w:color w:val="auto"/>
          <w:lang w:eastAsia="ru-RU"/>
        </w:rPr>
        <w:t xml:space="preserve">До сих пор крайний детоцентризм подвергался справедливой критике. В нашем случае мы наблюдаем реализацию меткой фольклорной формулы: </w:t>
      </w:r>
      <w:r w:rsidR="00C722CF" w:rsidRPr="00455465">
        <w:rPr>
          <w:color w:val="auto"/>
        </w:rPr>
        <w:t xml:space="preserve">— </w:t>
      </w:r>
      <w:r w:rsidR="00F47460" w:rsidRPr="00455465">
        <w:rPr>
          <w:rFonts w:eastAsia="Times New Roman"/>
          <w:color w:val="auto"/>
          <w:lang w:eastAsia="ru-RU"/>
        </w:rPr>
        <w:t>"Чем бы дитя ни тешилось, лишь бы не вешалось"</w:t>
      </w:r>
      <w:r w:rsidR="00C722CF" w:rsidRPr="00455465">
        <w:rPr>
          <w:rFonts w:eastAsia="Times New Roman"/>
          <w:color w:val="auto"/>
          <w:lang w:eastAsia="ru-RU"/>
        </w:rPr>
        <w:t>, предложим наставника по интересам</w:t>
      </w:r>
      <w:r w:rsidRPr="00455465">
        <w:rPr>
          <w:rFonts w:eastAsia="Times New Roman"/>
          <w:color w:val="auto"/>
          <w:lang w:eastAsia="ru-RU"/>
        </w:rPr>
        <w:t>!</w:t>
      </w:r>
    </w:p>
    <w:p w:rsidR="00166FA8" w:rsidRPr="00455465" w:rsidRDefault="004917EE" w:rsidP="00716F1B">
      <w:pPr>
        <w:spacing w:after="0" w:line="240" w:lineRule="auto"/>
        <w:ind w:left="-426"/>
        <w:jc w:val="both"/>
        <w:rPr>
          <w:rFonts w:eastAsia="Times New Roman"/>
          <w:bCs/>
          <w:color w:val="auto"/>
          <w:lang w:eastAsia="ru-RU"/>
        </w:rPr>
      </w:pPr>
      <w:r w:rsidRPr="00455465">
        <w:rPr>
          <w:color w:val="auto"/>
        </w:rPr>
        <w:t xml:space="preserve">— </w:t>
      </w:r>
      <w:r w:rsidR="00F47460" w:rsidRPr="00455465">
        <w:rPr>
          <w:rFonts w:eastAsia="Times New Roman"/>
          <w:bCs/>
          <w:color w:val="auto"/>
          <w:lang w:eastAsia="ru-RU"/>
        </w:rPr>
        <w:t xml:space="preserve">Ещё один характерный вопрос; </w:t>
      </w:r>
      <w:r w:rsidRPr="00455465">
        <w:rPr>
          <w:color w:val="auto"/>
        </w:rPr>
        <w:t>—</w:t>
      </w:r>
      <w:r w:rsidR="00F47460" w:rsidRPr="00455465">
        <w:rPr>
          <w:rFonts w:eastAsia="Times New Roman"/>
          <w:bCs/>
          <w:color w:val="auto"/>
          <w:lang w:eastAsia="ru-RU"/>
        </w:rPr>
        <w:t xml:space="preserve"> "</w:t>
      </w:r>
      <w:r w:rsidR="00166FA8" w:rsidRPr="00455465">
        <w:rPr>
          <w:rFonts w:eastAsia="Times New Roman"/>
          <w:bCs/>
          <w:color w:val="auto"/>
          <w:lang w:eastAsia="ru-RU"/>
        </w:rPr>
        <w:t>Наставник должен сам учиться?</w:t>
      </w:r>
      <w:r w:rsidR="00F47460" w:rsidRPr="00455465">
        <w:rPr>
          <w:rFonts w:eastAsia="Times New Roman"/>
          <w:bCs/>
          <w:color w:val="auto"/>
          <w:lang w:eastAsia="ru-RU"/>
        </w:rPr>
        <w:t>"</w:t>
      </w:r>
    </w:p>
    <w:p w:rsidR="00AA069A" w:rsidRPr="00455465" w:rsidRDefault="000C3A69" w:rsidP="00716F1B">
      <w:pPr>
        <w:spacing w:after="0" w:line="240" w:lineRule="auto"/>
        <w:ind w:left="-426"/>
        <w:jc w:val="both"/>
        <w:rPr>
          <w:rFonts w:eastAsia="Times New Roman"/>
          <w:color w:val="auto"/>
          <w:lang w:eastAsia="ru-RU"/>
        </w:rPr>
      </w:pPr>
      <w:r w:rsidRPr="00455465">
        <w:rPr>
          <w:color w:val="auto"/>
        </w:rPr>
        <w:t xml:space="preserve">     </w:t>
      </w:r>
      <w:r w:rsidR="00F47460" w:rsidRPr="00455465">
        <w:rPr>
          <w:rFonts w:eastAsia="Times New Roman"/>
          <w:bCs/>
          <w:color w:val="auto"/>
          <w:lang w:eastAsia="ru-RU"/>
        </w:rPr>
        <w:t xml:space="preserve">Согласитесь, что сам факт появления ученика ставит учителя в сложные условия, задающие новый уровень, требующие преумножить его мастерство, каково бы оно ни было. </w:t>
      </w:r>
      <w:r w:rsidR="00C722CF" w:rsidRPr="00455465">
        <w:rPr>
          <w:rFonts w:eastAsia="Times New Roman"/>
          <w:bCs/>
          <w:color w:val="auto"/>
          <w:lang w:eastAsia="ru-RU"/>
        </w:rPr>
        <w:t>Однако с наставником, как видно из контекста прочитанного,</w:t>
      </w:r>
      <w:r w:rsidR="00AA069A" w:rsidRPr="00455465">
        <w:rPr>
          <w:rFonts w:eastAsia="Times New Roman"/>
          <w:bCs/>
          <w:color w:val="auto"/>
          <w:lang w:eastAsia="ru-RU"/>
        </w:rPr>
        <w:t xml:space="preserve"> по прежнему </w:t>
      </w:r>
      <w:r w:rsidR="00C722CF" w:rsidRPr="00455465">
        <w:rPr>
          <w:rFonts w:eastAsia="Times New Roman"/>
          <w:bCs/>
          <w:color w:val="auto"/>
          <w:lang w:eastAsia="ru-RU"/>
        </w:rPr>
        <w:t>го</w:t>
      </w:r>
      <w:r w:rsidR="00AA069A" w:rsidRPr="00455465">
        <w:rPr>
          <w:rFonts w:eastAsia="Times New Roman"/>
          <w:bCs/>
          <w:color w:val="auto"/>
          <w:lang w:eastAsia="ru-RU"/>
        </w:rPr>
        <w:t>вор</w:t>
      </w:r>
      <w:r w:rsidR="00C722CF" w:rsidRPr="00455465">
        <w:rPr>
          <w:rFonts w:eastAsia="Times New Roman"/>
          <w:bCs/>
          <w:color w:val="auto"/>
          <w:lang w:eastAsia="ru-RU"/>
        </w:rPr>
        <w:t>ят</w:t>
      </w:r>
      <w:r w:rsidR="00AA069A" w:rsidRPr="00455465">
        <w:rPr>
          <w:rFonts w:eastAsia="Times New Roman"/>
          <w:bCs/>
          <w:color w:val="auto"/>
          <w:lang w:eastAsia="ru-RU"/>
        </w:rPr>
        <w:t xml:space="preserve"> с позици</w:t>
      </w:r>
      <w:r w:rsidR="00C722CF" w:rsidRPr="00455465">
        <w:rPr>
          <w:rFonts w:eastAsia="Times New Roman"/>
          <w:bCs/>
          <w:color w:val="auto"/>
          <w:lang w:eastAsia="ru-RU"/>
        </w:rPr>
        <w:t>и</w:t>
      </w:r>
      <w:r w:rsidR="00AA069A" w:rsidRPr="00455465">
        <w:rPr>
          <w:rFonts w:eastAsia="Times New Roman"/>
          <w:bCs/>
          <w:color w:val="auto"/>
          <w:lang w:eastAsia="ru-RU"/>
        </w:rPr>
        <w:t xml:space="preserve"> долженствования</w:t>
      </w:r>
      <w:r w:rsidR="00C54D61" w:rsidRPr="00455465">
        <w:rPr>
          <w:rFonts w:eastAsia="Times New Roman"/>
          <w:bCs/>
          <w:color w:val="auto"/>
          <w:lang w:eastAsia="ru-RU"/>
        </w:rPr>
        <w:t>. Н</w:t>
      </w:r>
      <w:r w:rsidR="00F47460" w:rsidRPr="00455465">
        <w:rPr>
          <w:rFonts w:eastAsia="Times New Roman"/>
          <w:bCs/>
          <w:color w:val="auto"/>
          <w:lang w:eastAsia="ru-RU"/>
        </w:rPr>
        <w:t xml:space="preserve">аставнику по прежнему нужен </w:t>
      </w:r>
      <w:r w:rsidR="00C722CF" w:rsidRPr="00455465">
        <w:rPr>
          <w:rFonts w:eastAsia="Times New Roman"/>
          <w:bCs/>
          <w:color w:val="auto"/>
          <w:lang w:eastAsia="ru-RU"/>
        </w:rPr>
        <w:t xml:space="preserve">собственный </w:t>
      </w:r>
      <w:r w:rsidR="00F47460" w:rsidRPr="00455465">
        <w:rPr>
          <w:rFonts w:eastAsia="Times New Roman"/>
          <w:bCs/>
          <w:color w:val="auto"/>
          <w:lang w:eastAsia="ru-RU"/>
        </w:rPr>
        <w:t xml:space="preserve">ментор, для контроля за выполнением </w:t>
      </w:r>
      <w:r w:rsidR="00C54D61" w:rsidRPr="00455465">
        <w:rPr>
          <w:rFonts w:eastAsia="Times New Roman"/>
          <w:bCs/>
          <w:color w:val="auto"/>
          <w:lang w:eastAsia="ru-RU"/>
        </w:rPr>
        <w:t xml:space="preserve">его </w:t>
      </w:r>
      <w:r w:rsidR="00F47460" w:rsidRPr="00455465">
        <w:rPr>
          <w:rFonts w:eastAsia="Times New Roman"/>
          <w:bCs/>
          <w:color w:val="auto"/>
          <w:lang w:eastAsia="ru-RU"/>
        </w:rPr>
        <w:t>высокого и ответственного дела.</w:t>
      </w:r>
      <w:r w:rsidR="00824ED1" w:rsidRPr="00455465">
        <w:rPr>
          <w:rFonts w:eastAsia="Times New Roman"/>
          <w:bCs/>
          <w:color w:val="auto"/>
          <w:lang w:eastAsia="ru-RU"/>
        </w:rPr>
        <w:t xml:space="preserve"> </w:t>
      </w:r>
      <w:r w:rsidR="00AA069A" w:rsidRPr="00455465">
        <w:rPr>
          <w:rFonts w:eastAsia="Times New Roman"/>
          <w:color w:val="auto"/>
          <w:lang w:eastAsia="ru-RU"/>
        </w:rPr>
        <w:t xml:space="preserve">Вот как отвечают на этот вопрос сегодняшние эксперты: </w:t>
      </w:r>
      <w:r w:rsidR="004917EE" w:rsidRPr="00455465">
        <w:rPr>
          <w:color w:val="auto"/>
        </w:rPr>
        <w:t>—</w:t>
      </w:r>
      <w:r w:rsidR="00AA069A" w:rsidRPr="00455465">
        <w:rPr>
          <w:rFonts w:eastAsia="Times New Roman"/>
          <w:color w:val="auto"/>
          <w:lang w:eastAsia="ru-RU"/>
        </w:rPr>
        <w:t xml:space="preserve"> "</w:t>
      </w:r>
      <w:r w:rsidR="00166FA8" w:rsidRPr="00455465">
        <w:rPr>
          <w:rFonts w:eastAsia="Times New Roman"/>
          <w:color w:val="auto"/>
          <w:lang w:eastAsia="ru-RU"/>
        </w:rPr>
        <w:t xml:space="preserve">Наставник не должен останавливаться в своем развитии и росте. И наставляемые должны это видеть, возможно, даже быть сопричастными к таким событиям в профессиональной деятельности наставника. Например, совместное участие в конференции, конкурсе и др. </w:t>
      </w:r>
    </w:p>
    <w:p w:rsidR="00AA069A" w:rsidRPr="00455465" w:rsidRDefault="00DF6797" w:rsidP="00716F1B">
      <w:pPr>
        <w:spacing w:before="150" w:after="150" w:line="240" w:lineRule="auto"/>
        <w:ind w:left="-426"/>
        <w:jc w:val="both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     </w:t>
      </w:r>
      <w:r w:rsidR="00AA069A" w:rsidRPr="00455465">
        <w:rPr>
          <w:rFonts w:eastAsia="Times New Roman"/>
          <w:color w:val="auto"/>
          <w:lang w:eastAsia="ru-RU"/>
        </w:rPr>
        <w:t>Вот так! Конкурс, Шапито шоу! Где заслуги профессионала</w:t>
      </w:r>
      <w:r w:rsidRPr="00455465">
        <w:rPr>
          <w:rFonts w:eastAsia="Times New Roman"/>
          <w:color w:val="auto"/>
          <w:lang w:eastAsia="ru-RU"/>
        </w:rPr>
        <w:t>? О</w:t>
      </w:r>
      <w:r w:rsidR="00AA069A" w:rsidRPr="00455465">
        <w:rPr>
          <w:rFonts w:eastAsia="Times New Roman"/>
          <w:color w:val="auto"/>
          <w:lang w:eastAsia="ru-RU"/>
        </w:rPr>
        <w:t xml:space="preserve">ни в прошлом, нам нужны сегодняшние дипломы лауреата! Процесс </w:t>
      </w:r>
      <w:r w:rsidRPr="00455465">
        <w:rPr>
          <w:rFonts w:eastAsia="Times New Roman"/>
          <w:color w:val="auto"/>
          <w:lang w:eastAsia="ru-RU"/>
        </w:rPr>
        <w:t xml:space="preserve">продвижения "наставничества" </w:t>
      </w:r>
      <w:r w:rsidR="00C722CF" w:rsidRPr="00455465">
        <w:rPr>
          <w:rFonts w:eastAsia="Times New Roman"/>
          <w:color w:val="auto"/>
          <w:lang w:eastAsia="ru-RU"/>
        </w:rPr>
        <w:t xml:space="preserve">сегодня </w:t>
      </w:r>
      <w:r w:rsidR="00AA069A" w:rsidRPr="00455465">
        <w:rPr>
          <w:rFonts w:eastAsia="Times New Roman"/>
          <w:color w:val="auto"/>
          <w:lang w:eastAsia="ru-RU"/>
        </w:rPr>
        <w:t>развивается таким образом, что в</w:t>
      </w:r>
      <w:r w:rsidR="00166FA8" w:rsidRPr="00455465">
        <w:rPr>
          <w:rFonts w:eastAsia="Times New Roman"/>
          <w:color w:val="auto"/>
          <w:lang w:eastAsia="ru-RU"/>
        </w:rPr>
        <w:t xml:space="preserve"> институте развития образования организована работа Школы наставников. В программе работы Школы предусмотрены тренинги, дискуссии, практикумы, раскрывающие особенности использования технологий наставничества. </w:t>
      </w:r>
    </w:p>
    <w:p w:rsidR="00AA069A" w:rsidRPr="00455465" w:rsidRDefault="00DF6797" w:rsidP="00716F1B">
      <w:pPr>
        <w:spacing w:before="150" w:after="150" w:line="240" w:lineRule="auto"/>
        <w:ind w:left="-426"/>
        <w:jc w:val="both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     </w:t>
      </w:r>
      <w:r w:rsidR="00AA069A" w:rsidRPr="00455465">
        <w:rPr>
          <w:rFonts w:eastAsia="Times New Roman"/>
          <w:color w:val="auto"/>
          <w:lang w:eastAsia="ru-RU"/>
        </w:rPr>
        <w:t>О чём речь?</w:t>
      </w:r>
      <w:r w:rsidR="00C722CF" w:rsidRPr="00455465">
        <w:rPr>
          <w:rFonts w:eastAsia="Times New Roman"/>
          <w:color w:val="auto"/>
          <w:lang w:eastAsia="ru-RU"/>
        </w:rPr>
        <w:t xml:space="preserve"> Когда есть технология наставничества, </w:t>
      </w:r>
      <w:r w:rsidRPr="00455465">
        <w:rPr>
          <w:rFonts w:eastAsia="Times New Roman"/>
          <w:color w:val="auto"/>
          <w:lang w:eastAsia="ru-RU"/>
        </w:rPr>
        <w:t>зачем</w:t>
      </w:r>
      <w:r w:rsidR="00C722CF" w:rsidRPr="00455465">
        <w:rPr>
          <w:rFonts w:eastAsia="Times New Roman"/>
          <w:color w:val="auto"/>
          <w:lang w:eastAsia="ru-RU"/>
        </w:rPr>
        <w:t xml:space="preserve"> наставник?</w:t>
      </w:r>
      <w:r w:rsidRPr="00455465">
        <w:rPr>
          <w:rFonts w:eastAsia="Times New Roman"/>
          <w:color w:val="auto"/>
          <w:lang w:eastAsia="ru-RU"/>
        </w:rPr>
        <w:t xml:space="preserve"> </w:t>
      </w:r>
      <w:r w:rsidR="004917EE" w:rsidRPr="00455465">
        <w:rPr>
          <w:color w:val="auto"/>
        </w:rPr>
        <w:t>—</w:t>
      </w:r>
      <w:r w:rsidR="00AA069A" w:rsidRPr="00455465">
        <w:rPr>
          <w:rFonts w:eastAsia="Times New Roman"/>
          <w:color w:val="auto"/>
          <w:lang w:eastAsia="ru-RU"/>
        </w:rPr>
        <w:t xml:space="preserve"> "Скрипачь не нужен</w:t>
      </w:r>
      <w:r w:rsidRPr="00455465">
        <w:rPr>
          <w:rFonts w:eastAsia="Times New Roman"/>
          <w:color w:val="auto"/>
          <w:lang w:eastAsia="ru-RU"/>
        </w:rPr>
        <w:t>!</w:t>
      </w:r>
      <w:r w:rsidR="00AA069A" w:rsidRPr="00455465">
        <w:rPr>
          <w:rFonts w:eastAsia="Times New Roman"/>
          <w:color w:val="auto"/>
          <w:lang w:eastAsia="ru-RU"/>
        </w:rPr>
        <w:t>"</w:t>
      </w:r>
      <w:r w:rsidRPr="00455465">
        <w:rPr>
          <w:rFonts w:eastAsia="Times New Roman"/>
          <w:color w:val="auto"/>
          <w:lang w:eastAsia="ru-RU"/>
        </w:rPr>
        <w:t xml:space="preserve"> С</w:t>
      </w:r>
      <w:r w:rsidR="00AA069A" w:rsidRPr="00455465">
        <w:rPr>
          <w:rFonts w:eastAsia="Times New Roman"/>
          <w:color w:val="auto"/>
          <w:lang w:eastAsia="ru-RU"/>
        </w:rPr>
        <w:t xml:space="preserve">тоит </w:t>
      </w:r>
      <w:r w:rsidRPr="00455465">
        <w:rPr>
          <w:rFonts w:eastAsia="Times New Roman"/>
          <w:color w:val="auto"/>
          <w:lang w:eastAsia="ru-RU"/>
        </w:rPr>
        <w:t xml:space="preserve">только </w:t>
      </w:r>
      <w:r w:rsidR="00AA069A" w:rsidRPr="00455465">
        <w:rPr>
          <w:rFonts w:eastAsia="Times New Roman"/>
          <w:color w:val="auto"/>
          <w:lang w:eastAsia="ru-RU"/>
        </w:rPr>
        <w:t>немнож</w:t>
      </w:r>
      <w:r w:rsidR="00C722CF" w:rsidRPr="00455465">
        <w:rPr>
          <w:rFonts w:eastAsia="Times New Roman"/>
          <w:color w:val="auto"/>
          <w:lang w:eastAsia="ru-RU"/>
        </w:rPr>
        <w:t>е</w:t>
      </w:r>
      <w:r w:rsidR="00AA069A" w:rsidRPr="00455465">
        <w:rPr>
          <w:rFonts w:eastAsia="Times New Roman"/>
          <w:color w:val="auto"/>
          <w:lang w:eastAsia="ru-RU"/>
        </w:rPr>
        <w:t xml:space="preserve">чко подучиться , в </w:t>
      </w:r>
      <w:r w:rsidRPr="00455465">
        <w:rPr>
          <w:rFonts w:eastAsia="Times New Roman"/>
          <w:color w:val="auto"/>
          <w:lang w:eastAsia="ru-RU"/>
        </w:rPr>
        <w:t>"</w:t>
      </w:r>
      <w:r w:rsidR="00AA069A" w:rsidRPr="00455465">
        <w:rPr>
          <w:rFonts w:eastAsia="Times New Roman"/>
          <w:color w:val="auto"/>
          <w:lang w:eastAsia="ru-RU"/>
        </w:rPr>
        <w:t>Школе</w:t>
      </w:r>
      <w:r w:rsidR="00C722CF" w:rsidRPr="00455465">
        <w:rPr>
          <w:rFonts w:eastAsia="Times New Roman"/>
          <w:color w:val="auto"/>
          <w:lang w:eastAsia="ru-RU"/>
        </w:rPr>
        <w:t xml:space="preserve"> наставничества</w:t>
      </w:r>
      <w:r w:rsidRPr="00455465">
        <w:rPr>
          <w:rFonts w:eastAsia="Times New Roman"/>
          <w:color w:val="auto"/>
          <w:lang w:eastAsia="ru-RU"/>
        </w:rPr>
        <w:t>"</w:t>
      </w:r>
      <w:r w:rsidR="00AA069A" w:rsidRPr="00455465">
        <w:rPr>
          <w:rFonts w:eastAsia="Times New Roman"/>
          <w:color w:val="auto"/>
          <w:lang w:eastAsia="ru-RU"/>
        </w:rPr>
        <w:t xml:space="preserve">. </w:t>
      </w:r>
      <w:r w:rsidR="00166FA8" w:rsidRPr="00455465">
        <w:rPr>
          <w:rFonts w:eastAsia="Times New Roman"/>
          <w:color w:val="auto"/>
          <w:lang w:eastAsia="ru-RU"/>
        </w:rPr>
        <w:t xml:space="preserve">Кстати, </w:t>
      </w:r>
      <w:r w:rsidRPr="00455465">
        <w:rPr>
          <w:rFonts w:eastAsia="Times New Roman"/>
          <w:color w:val="auto"/>
          <w:lang w:eastAsia="ru-RU"/>
        </w:rPr>
        <w:t>как сказано, Ш</w:t>
      </w:r>
      <w:r w:rsidR="00166FA8" w:rsidRPr="00455465">
        <w:rPr>
          <w:rFonts w:eastAsia="Times New Roman"/>
          <w:color w:val="auto"/>
          <w:lang w:eastAsia="ru-RU"/>
        </w:rPr>
        <w:t xml:space="preserve">кола организована по просьбе </w:t>
      </w:r>
      <w:r w:rsidRPr="00455465">
        <w:rPr>
          <w:rFonts w:eastAsia="Times New Roman"/>
          <w:color w:val="auto"/>
          <w:lang w:eastAsia="ru-RU"/>
        </w:rPr>
        <w:t xml:space="preserve">самих </w:t>
      </w:r>
      <w:r w:rsidR="00166FA8" w:rsidRPr="00455465">
        <w:rPr>
          <w:rFonts w:eastAsia="Times New Roman"/>
          <w:color w:val="auto"/>
          <w:lang w:eastAsia="ru-RU"/>
        </w:rPr>
        <w:t xml:space="preserve">педагогов-наставников. </w:t>
      </w:r>
    </w:p>
    <w:p w:rsidR="00166FA8" w:rsidRPr="00455465" w:rsidRDefault="00DF6797" w:rsidP="00716F1B">
      <w:pPr>
        <w:spacing w:before="150" w:after="150" w:line="240" w:lineRule="auto"/>
        <w:ind w:left="-426"/>
        <w:jc w:val="both"/>
        <w:rPr>
          <w:color w:val="auto"/>
        </w:rPr>
      </w:pPr>
      <w:r w:rsidRPr="00455465">
        <w:rPr>
          <w:rFonts w:eastAsia="Times New Roman"/>
          <w:color w:val="auto"/>
          <w:lang w:eastAsia="ru-RU"/>
        </w:rPr>
        <w:t xml:space="preserve">     </w:t>
      </w:r>
      <w:r w:rsidR="00AA069A" w:rsidRPr="00455465">
        <w:rPr>
          <w:rFonts w:eastAsia="Times New Roman"/>
          <w:color w:val="auto"/>
          <w:lang w:eastAsia="ru-RU"/>
        </w:rPr>
        <w:t>Судите сами, в отчёте Школы которую мы приводим в пример говориться: -"</w:t>
      </w:r>
      <w:r w:rsidR="00166FA8" w:rsidRPr="00455465">
        <w:rPr>
          <w:rFonts w:eastAsia="Times New Roman"/>
          <w:color w:val="auto"/>
          <w:lang w:eastAsia="ru-RU"/>
        </w:rPr>
        <w:t>В 2019 году в школе занималось 38 наставников на постоянной основе</w:t>
      </w:r>
      <w:r w:rsidR="0061532C" w:rsidRPr="00455465">
        <w:rPr>
          <w:rFonts w:eastAsia="Times New Roman"/>
          <w:color w:val="auto"/>
          <w:lang w:eastAsia="ru-RU"/>
        </w:rPr>
        <w:t>, а уже в</w:t>
      </w:r>
      <w:r w:rsidR="00166FA8" w:rsidRPr="00455465">
        <w:rPr>
          <w:rFonts w:eastAsia="Times New Roman"/>
          <w:color w:val="auto"/>
          <w:lang w:eastAsia="ru-RU"/>
        </w:rPr>
        <w:t xml:space="preserve"> 2020 году планируется реализация программы повышения квалификации </w:t>
      </w:r>
      <w:r w:rsidR="0061532C" w:rsidRPr="00455465">
        <w:rPr>
          <w:rFonts w:eastAsia="Times New Roman"/>
          <w:color w:val="auto"/>
          <w:lang w:eastAsia="ru-RU"/>
        </w:rPr>
        <w:t xml:space="preserve">этих </w:t>
      </w:r>
      <w:r w:rsidR="00166FA8" w:rsidRPr="00455465">
        <w:rPr>
          <w:rFonts w:eastAsia="Times New Roman"/>
          <w:color w:val="auto"/>
          <w:lang w:eastAsia="ru-RU"/>
        </w:rPr>
        <w:t>наставников.</w:t>
      </w:r>
      <w:r w:rsidR="00AA069A" w:rsidRPr="00455465">
        <w:rPr>
          <w:rFonts w:eastAsia="Times New Roman"/>
          <w:color w:val="auto"/>
          <w:lang w:eastAsia="ru-RU"/>
        </w:rPr>
        <w:t xml:space="preserve">" </w:t>
      </w:r>
      <w:r w:rsidR="0061532C" w:rsidRPr="00455465">
        <w:rPr>
          <w:rFonts w:eastAsia="Times New Roman"/>
          <w:color w:val="auto"/>
          <w:lang w:eastAsia="ru-RU"/>
        </w:rPr>
        <w:t>Вот оно как</w:t>
      </w:r>
      <w:r w:rsidR="008C5008" w:rsidRPr="00455465">
        <w:rPr>
          <w:rFonts w:eastAsia="Times New Roman"/>
          <w:color w:val="auto"/>
          <w:lang w:eastAsia="ru-RU"/>
        </w:rPr>
        <w:t>!</w:t>
      </w:r>
      <w:r w:rsidR="0061532C" w:rsidRPr="00455465">
        <w:rPr>
          <w:rFonts w:eastAsia="Times New Roman"/>
          <w:color w:val="auto"/>
          <w:lang w:eastAsia="ru-RU"/>
        </w:rPr>
        <w:t xml:space="preserve"> Так формально понимается сегодня мудрая поговорка:</w:t>
      </w:r>
      <w:r w:rsidR="0061532C" w:rsidRPr="00455465">
        <w:rPr>
          <w:color w:val="auto"/>
        </w:rPr>
        <w:t xml:space="preserve"> — "Век живи — век учись!"</w:t>
      </w:r>
    </w:p>
    <w:p w:rsidR="00925AB8" w:rsidRPr="00455465" w:rsidRDefault="00925AB8" w:rsidP="00716F1B">
      <w:pPr>
        <w:spacing w:line="240" w:lineRule="auto"/>
        <w:ind w:left="-426"/>
        <w:jc w:val="both"/>
        <w:rPr>
          <w:color w:val="auto"/>
        </w:rPr>
      </w:pPr>
      <w:r w:rsidRPr="00455465">
        <w:rPr>
          <w:rFonts w:eastAsia="Times New Roman"/>
          <w:color w:val="auto"/>
          <w:lang w:eastAsia="ru-RU"/>
        </w:rPr>
        <w:t xml:space="preserve">     Как хорошо, что лозунги не имеют прямого отношения к деятельности наставников. Как говорится, дело делается "и в снег, и в ветер, и в дождь ночной порой...",  хотя </w:t>
      </w:r>
      <w:r w:rsidRPr="00455465">
        <w:rPr>
          <w:rFonts w:eastAsia="Times New Roman"/>
          <w:iCs/>
          <w:color w:val="auto"/>
          <w:lang w:eastAsia="ru-RU"/>
        </w:rPr>
        <w:t xml:space="preserve">руководители национального ресурсного центра «Ментори» Ирина Пронькина и Ирина Кондратьева другого мнения. Они на своих семинарах настаивают на следующем (приводим пример типичного для наших дней умничания ): </w:t>
      </w:r>
      <w:r w:rsidRPr="00455465">
        <w:rPr>
          <w:color w:val="auto"/>
        </w:rPr>
        <w:t>—</w:t>
      </w:r>
      <w:r w:rsidRPr="00455465">
        <w:rPr>
          <w:rFonts w:eastAsia="Times New Roman"/>
          <w:iCs/>
          <w:color w:val="auto"/>
          <w:lang w:eastAsia="ru-RU"/>
        </w:rPr>
        <w:t xml:space="preserve"> "</w:t>
      </w:r>
      <w:r w:rsidRPr="00455465">
        <w:rPr>
          <w:color w:val="auto"/>
        </w:rPr>
        <w:t xml:space="preserve">Чтобы понять, кто такой наставник в школе и в чем </w:t>
      </w:r>
      <w:r w:rsidRPr="00455465">
        <w:rPr>
          <w:color w:val="auto"/>
        </w:rPr>
        <w:lastRenderedPageBreak/>
        <w:t xml:space="preserve">состоят его задачи, обратимся к социальным характеристикам: мир-SPOD и мир-VUCA. Как утверждают эксперты, долгое время мы жили в мире SPOD, что значит Steady (устойчивый), Predictable (предсказуемый), Ordinary (простой), Definite (определенный). В данных условиях выпускники школ и ВУЗов знали свою жизнь наперед. Сейчас произошел переход к миру VUCA — то есть к жизни Volatility (нестабильной), Uncertainty (неопределенной), Complexity (сложной), и Ambiguity (неоднозначной). В этих условиях помимо привычных контекстных и предметных навыков людям крайне необходимы экзистенциальные навыки. Однако окружающая действительность меняется так быстро, что у людей не хватает времени и ресурсов самостоятельно знакомиться со своим «Я», искать личные цели, формулировать мечты, без которых невозможен успех...", и так далее, пока слово наставник не появляется вновь, как определяемое понятие. </w:t>
      </w:r>
    </w:p>
    <w:p w:rsidR="00925AB8" w:rsidRPr="00455465" w:rsidRDefault="00DF6797" w:rsidP="00716F1B">
      <w:pPr>
        <w:spacing w:after="0" w:line="240" w:lineRule="auto"/>
        <w:ind w:left="-426"/>
        <w:jc w:val="both"/>
        <w:rPr>
          <w:color w:val="auto"/>
        </w:rPr>
      </w:pPr>
      <w:r w:rsidRPr="00455465">
        <w:rPr>
          <w:rFonts w:eastAsia="Times New Roman"/>
          <w:bCs/>
          <w:color w:val="auto"/>
          <w:lang w:eastAsia="ru-RU"/>
        </w:rPr>
        <w:t xml:space="preserve">     </w:t>
      </w:r>
      <w:r w:rsidR="008C5008" w:rsidRPr="00455465">
        <w:rPr>
          <w:rFonts w:eastAsia="Times New Roman"/>
          <w:bCs/>
          <w:color w:val="auto"/>
          <w:lang w:eastAsia="ru-RU"/>
        </w:rPr>
        <w:t>И конечно, как</w:t>
      </w:r>
      <w:r w:rsidR="004917EE" w:rsidRPr="00455465">
        <w:rPr>
          <w:rFonts w:eastAsia="Times New Roman"/>
          <w:bCs/>
          <w:color w:val="auto"/>
          <w:lang w:eastAsia="ru-RU"/>
        </w:rPr>
        <w:t>-</w:t>
      </w:r>
      <w:r w:rsidR="008C5008" w:rsidRPr="00455465">
        <w:rPr>
          <w:rFonts w:eastAsia="Times New Roman"/>
          <w:bCs/>
          <w:color w:val="auto"/>
          <w:lang w:eastAsia="ru-RU"/>
        </w:rPr>
        <w:t>н</w:t>
      </w:r>
      <w:r w:rsidR="004917EE" w:rsidRPr="00455465">
        <w:rPr>
          <w:rFonts w:eastAsia="Times New Roman"/>
          <w:bCs/>
          <w:color w:val="auto"/>
          <w:lang w:eastAsia="ru-RU"/>
        </w:rPr>
        <w:t>и</w:t>
      </w:r>
      <w:r w:rsidR="008C5008" w:rsidRPr="00455465">
        <w:rPr>
          <w:rFonts w:eastAsia="Times New Roman"/>
          <w:bCs/>
          <w:color w:val="auto"/>
          <w:lang w:eastAsia="ru-RU"/>
        </w:rPr>
        <w:t>будь застраховать простое самолюбие связанн</w:t>
      </w:r>
      <w:r w:rsidR="0061532C" w:rsidRPr="00455465">
        <w:rPr>
          <w:rFonts w:eastAsia="Times New Roman"/>
          <w:bCs/>
          <w:color w:val="auto"/>
          <w:lang w:eastAsia="ru-RU"/>
        </w:rPr>
        <w:t>ое</w:t>
      </w:r>
      <w:r w:rsidR="008C5008" w:rsidRPr="00455465">
        <w:rPr>
          <w:rFonts w:eastAsia="Times New Roman"/>
          <w:bCs/>
          <w:color w:val="auto"/>
          <w:lang w:eastAsia="ru-RU"/>
        </w:rPr>
        <w:t xml:space="preserve"> с р</w:t>
      </w:r>
      <w:r w:rsidR="00166FA8" w:rsidRPr="00455465">
        <w:rPr>
          <w:rFonts w:eastAsia="Times New Roman"/>
          <w:bCs/>
          <w:color w:val="auto"/>
          <w:lang w:eastAsia="ru-RU"/>
        </w:rPr>
        <w:t>иск</w:t>
      </w:r>
      <w:r w:rsidR="008C5008" w:rsidRPr="00455465">
        <w:rPr>
          <w:rFonts w:eastAsia="Times New Roman"/>
          <w:bCs/>
          <w:color w:val="auto"/>
          <w:lang w:eastAsia="ru-RU"/>
        </w:rPr>
        <w:t xml:space="preserve">ами </w:t>
      </w:r>
      <w:r w:rsidR="00166FA8" w:rsidRPr="00455465">
        <w:rPr>
          <w:rFonts w:eastAsia="Times New Roman"/>
          <w:bCs/>
          <w:color w:val="auto"/>
          <w:lang w:eastAsia="ru-RU"/>
        </w:rPr>
        <w:t>наставничества</w:t>
      </w:r>
      <w:r w:rsidR="0061532C" w:rsidRPr="00455465">
        <w:rPr>
          <w:rFonts w:eastAsia="Times New Roman"/>
          <w:bCs/>
          <w:color w:val="auto"/>
          <w:lang w:eastAsia="ru-RU"/>
        </w:rPr>
        <w:t xml:space="preserve"> тоже надо. Вопрос звучит следующим образом</w:t>
      </w:r>
      <w:r w:rsidR="008C5008" w:rsidRPr="00455465">
        <w:rPr>
          <w:rFonts w:eastAsia="Times New Roman"/>
          <w:bCs/>
          <w:color w:val="auto"/>
          <w:lang w:eastAsia="ru-RU"/>
        </w:rPr>
        <w:t xml:space="preserve">: </w:t>
      </w:r>
      <w:r w:rsidR="004917EE" w:rsidRPr="00455465">
        <w:rPr>
          <w:color w:val="auto"/>
        </w:rPr>
        <w:t>—</w:t>
      </w:r>
      <w:r w:rsidR="008C5008" w:rsidRPr="00455465">
        <w:rPr>
          <w:rFonts w:eastAsia="Times New Roman"/>
          <w:bCs/>
          <w:color w:val="auto"/>
          <w:lang w:eastAsia="ru-RU"/>
        </w:rPr>
        <w:t xml:space="preserve"> "</w:t>
      </w:r>
      <w:r w:rsidR="0061532C" w:rsidRPr="00455465">
        <w:rPr>
          <w:rFonts w:eastAsia="Times New Roman"/>
          <w:bCs/>
          <w:color w:val="auto"/>
          <w:lang w:eastAsia="ru-RU"/>
        </w:rPr>
        <w:t xml:space="preserve">Риск наставничества. </w:t>
      </w:r>
      <w:r w:rsidR="00166FA8" w:rsidRPr="00455465">
        <w:rPr>
          <w:rFonts w:eastAsia="Times New Roman"/>
          <w:bCs/>
          <w:color w:val="auto"/>
          <w:lang w:eastAsia="ru-RU"/>
        </w:rPr>
        <w:t>Он есть</w:t>
      </w:r>
      <w:r w:rsidR="0061532C" w:rsidRPr="00455465">
        <w:rPr>
          <w:rFonts w:eastAsia="Times New Roman"/>
          <w:bCs/>
          <w:color w:val="auto"/>
          <w:lang w:eastAsia="ru-RU"/>
        </w:rPr>
        <w:t xml:space="preserve"> </w:t>
      </w:r>
      <w:r w:rsidR="00166FA8" w:rsidRPr="00455465">
        <w:rPr>
          <w:rFonts w:eastAsia="Times New Roman"/>
          <w:bCs/>
          <w:color w:val="auto"/>
          <w:lang w:eastAsia="ru-RU"/>
        </w:rPr>
        <w:t>?</w:t>
      </w:r>
      <w:r w:rsidR="008C5008" w:rsidRPr="00455465">
        <w:rPr>
          <w:rFonts w:eastAsia="Times New Roman"/>
          <w:bCs/>
          <w:color w:val="auto"/>
          <w:lang w:eastAsia="ru-RU"/>
        </w:rPr>
        <w:t>"</w:t>
      </w:r>
      <w:r w:rsidR="00166FA8" w:rsidRPr="00455465">
        <w:rPr>
          <w:rFonts w:eastAsia="Times New Roman"/>
          <w:bCs/>
          <w:color w:val="auto"/>
          <w:lang w:eastAsia="ru-RU"/>
        </w:rPr>
        <w:t> </w:t>
      </w:r>
      <w:r w:rsidR="00166FA8" w:rsidRPr="00455465">
        <w:rPr>
          <w:rFonts w:eastAsia="Times New Roman"/>
          <w:color w:val="auto"/>
          <w:lang w:eastAsia="ru-RU"/>
        </w:rPr>
        <w:br/>
      </w:r>
      <w:r w:rsidR="008C5008" w:rsidRPr="00455465">
        <w:rPr>
          <w:rFonts w:eastAsia="Times New Roman"/>
          <w:color w:val="auto"/>
          <w:lang w:eastAsia="ru-RU"/>
        </w:rPr>
        <w:t>Ответ экспертов: - "</w:t>
      </w:r>
      <w:r w:rsidR="00166FA8" w:rsidRPr="00455465">
        <w:rPr>
          <w:rFonts w:eastAsia="Times New Roman"/>
          <w:color w:val="auto"/>
          <w:lang w:eastAsia="ru-RU"/>
        </w:rPr>
        <w:t>Как и в любой деятельности, в наставничестве есть определенные риски. Например: не совпадение мотивов наставника и наставляемого. Наставник есть, а «наставляемый» еще не определился: нужен ли ему наставник? Действительно, в этой ситуации мы должны понимать, что если педагог не хочет учиться, то никакой наставник не сможет его обучить. Поэтому мотивы должны совпадать: кто хочет учиться, тот найдет себе наставника.</w:t>
      </w:r>
      <w:r w:rsidR="00166FA8" w:rsidRPr="00455465">
        <w:rPr>
          <w:rFonts w:eastAsia="Times New Roman"/>
          <w:color w:val="auto"/>
          <w:lang w:eastAsia="ru-RU"/>
        </w:rPr>
        <w:br/>
      </w:r>
      <w:r w:rsidR="00455465">
        <w:rPr>
          <w:color w:val="auto"/>
        </w:rPr>
        <w:t xml:space="preserve">     </w:t>
      </w:r>
      <w:r w:rsidR="00925AB8" w:rsidRPr="00455465">
        <w:rPr>
          <w:color w:val="auto"/>
        </w:rPr>
        <w:t>Есть убедительная потребность поддерживать работников, которые представляют из себя фактических наставников. При внедрении системы наставничества закономерно возникают вопросы: «Всем ли категориям сотрудников нужен наставник? Когда его помощь особенно важна?» Практика показывает, что наставник необходим, прежде всего, в следующих случаях:</w:t>
      </w:r>
    </w:p>
    <w:p w:rsidR="00925AB8" w:rsidRDefault="00925AB8" w:rsidP="00716F1B">
      <w:pPr>
        <w:pStyle w:val="a4"/>
        <w:spacing w:before="0" w:beforeAutospacing="0" w:after="240" w:afterAutospacing="0"/>
        <w:ind w:left="-426"/>
        <w:jc w:val="both"/>
        <w:rPr>
          <w:iCs/>
          <w:sz w:val="28"/>
          <w:szCs w:val="28"/>
        </w:rPr>
      </w:pPr>
      <w:r w:rsidRPr="00455465">
        <w:rPr>
          <w:iCs/>
          <w:sz w:val="28"/>
          <w:szCs w:val="28"/>
        </w:rPr>
        <w:t> </w:t>
      </w:r>
      <w:r w:rsidR="00455465">
        <w:rPr>
          <w:iCs/>
          <w:sz w:val="28"/>
          <w:szCs w:val="28"/>
        </w:rPr>
        <w:t>во первых н</w:t>
      </w:r>
      <w:r w:rsidRPr="00455465">
        <w:rPr>
          <w:iCs/>
          <w:sz w:val="28"/>
          <w:szCs w:val="28"/>
        </w:rPr>
        <w:t>овичкам — им требуется не только доступ к информации и обучение новым навыкам, но и просто человеческая помощь и поддержка;</w:t>
      </w:r>
      <w:r w:rsidRPr="00455465">
        <w:rPr>
          <w:iCs/>
          <w:sz w:val="28"/>
          <w:szCs w:val="28"/>
        </w:rPr>
        <w:br/>
      </w:r>
      <w:r w:rsidR="00455465">
        <w:rPr>
          <w:iCs/>
          <w:sz w:val="28"/>
          <w:szCs w:val="28"/>
        </w:rPr>
        <w:t>во вторых</w:t>
      </w:r>
      <w:r w:rsidRPr="00455465">
        <w:rPr>
          <w:iCs/>
          <w:sz w:val="28"/>
          <w:szCs w:val="28"/>
        </w:rPr>
        <w:t xml:space="preserve"> сотрудникам, у которых есть большой потенциал для профессионального роста, — в перспективе они смогут привести весь коллектив к новым достижениям;</w:t>
      </w:r>
      <w:r w:rsidR="00455465">
        <w:rPr>
          <w:iCs/>
          <w:sz w:val="28"/>
          <w:szCs w:val="28"/>
        </w:rPr>
        <w:t xml:space="preserve"> и наконец </w:t>
      </w:r>
      <w:r w:rsidRPr="00455465">
        <w:rPr>
          <w:iCs/>
          <w:sz w:val="28"/>
          <w:szCs w:val="28"/>
        </w:rPr>
        <w:t>работникам с низкой эффективностью труда — от этого зависит общая результативность работы все</w:t>
      </w:r>
      <w:r w:rsidR="0052301D" w:rsidRPr="00455465">
        <w:rPr>
          <w:iCs/>
          <w:sz w:val="28"/>
          <w:szCs w:val="28"/>
        </w:rPr>
        <w:t>го коллектива</w:t>
      </w:r>
      <w:r w:rsidRPr="00455465">
        <w:rPr>
          <w:iCs/>
          <w:sz w:val="28"/>
          <w:szCs w:val="28"/>
        </w:rPr>
        <w:t>.</w:t>
      </w:r>
    </w:p>
    <w:p w:rsidR="00455465" w:rsidRPr="00455465" w:rsidRDefault="00455465" w:rsidP="00716F1B">
      <w:pPr>
        <w:spacing w:after="0" w:line="240" w:lineRule="auto"/>
        <w:ind w:left="-426"/>
        <w:jc w:val="both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     В 2018 году состоялся первый форум наставников системы образования, в рамках которого обсуждались проблемы в организации наставничества.</w:t>
      </w:r>
    </w:p>
    <w:p w:rsidR="00455465" w:rsidRPr="00455465" w:rsidRDefault="00455465" w:rsidP="00716F1B">
      <w:pPr>
        <w:spacing w:after="0" w:line="240" w:lineRule="auto"/>
        <w:ind w:left="-426"/>
        <w:jc w:val="both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Какая проблема, прежде всего интересовала участников указанного форума?  </w:t>
      </w:r>
      <w:r w:rsidRPr="00455465">
        <w:rPr>
          <w:color w:val="auto"/>
        </w:rPr>
        <w:t>—</w:t>
      </w:r>
      <w:r w:rsidRPr="00455465">
        <w:rPr>
          <w:rFonts w:eastAsia="Times New Roman"/>
          <w:color w:val="auto"/>
          <w:lang w:eastAsia="ru-RU"/>
        </w:rPr>
        <w:t xml:space="preserve"> Не сформированность механизмов материального стимулирования деятельности</w:t>
      </w:r>
      <w:r w:rsidRPr="00455465">
        <w:rPr>
          <w:rFonts w:ascii="Arial" w:eastAsia="Times New Roman" w:hAnsi="Arial" w:cs="Arial"/>
          <w:color w:val="auto"/>
          <w:sz w:val="21"/>
          <w:szCs w:val="21"/>
          <w:lang w:eastAsia="ru-RU"/>
        </w:rPr>
        <w:t xml:space="preserve"> </w:t>
      </w:r>
      <w:r w:rsidRPr="00455465">
        <w:rPr>
          <w:rFonts w:eastAsia="Times New Roman"/>
          <w:color w:val="auto"/>
          <w:lang w:eastAsia="ru-RU"/>
        </w:rPr>
        <w:t xml:space="preserve">наставников и их общественного признания. </w:t>
      </w:r>
    </w:p>
    <w:p w:rsidR="00455465" w:rsidRPr="00455465" w:rsidRDefault="00455465" w:rsidP="00716F1B">
      <w:pPr>
        <w:spacing w:line="240" w:lineRule="auto"/>
        <w:ind w:left="-426"/>
        <w:jc w:val="both"/>
        <w:rPr>
          <w:rFonts w:eastAsia="Times New Roman"/>
          <w:color w:val="auto"/>
          <w:lang w:eastAsia="ru-RU"/>
        </w:rPr>
      </w:pPr>
      <w:r w:rsidRPr="00455465">
        <w:rPr>
          <w:rFonts w:eastAsia="Times New Roman"/>
          <w:color w:val="auto"/>
          <w:lang w:eastAsia="ru-RU"/>
        </w:rPr>
        <w:t xml:space="preserve">     Решению этой проблемы полагают послужит новый закон о статусе педагога. В данном законе педагоги-наставники определены как особая категория творчески работающих педагогов, которая способна оказывать содействие в успешном освоении профессиональными знаниями, умениями и навыками в их профессиональном становлении. И этот статус, подкреплен материальной </w:t>
      </w:r>
      <w:r w:rsidRPr="00455465">
        <w:rPr>
          <w:rFonts w:eastAsia="Times New Roman"/>
          <w:color w:val="auto"/>
          <w:lang w:eastAsia="ru-RU"/>
        </w:rPr>
        <w:lastRenderedPageBreak/>
        <w:t>поддержкой.</w:t>
      </w:r>
      <w:r w:rsidRPr="00455465">
        <w:rPr>
          <w:rFonts w:ascii="Arial" w:eastAsia="Times New Roman" w:hAnsi="Arial" w:cs="Arial"/>
          <w:color w:val="auto"/>
          <w:sz w:val="21"/>
          <w:szCs w:val="21"/>
          <w:lang w:eastAsia="ru-RU"/>
        </w:rPr>
        <w:t xml:space="preserve"> </w:t>
      </w:r>
      <w:r w:rsidRPr="00455465">
        <w:rPr>
          <w:rFonts w:eastAsia="Times New Roman"/>
          <w:color w:val="auto"/>
          <w:lang w:eastAsia="ru-RU"/>
        </w:rPr>
        <w:t xml:space="preserve">Впереди серьезная работа по реализации регионального проекта «Учитель будущего». </w:t>
      </w:r>
    </w:p>
    <w:p w:rsidR="0052301D" w:rsidRPr="00455465" w:rsidRDefault="0052301D" w:rsidP="00716F1B">
      <w:pPr>
        <w:pStyle w:val="a4"/>
        <w:spacing w:before="0" w:beforeAutospacing="0" w:after="240" w:afterAutospacing="0"/>
        <w:ind w:left="-426"/>
        <w:jc w:val="both"/>
        <w:rPr>
          <w:iCs/>
          <w:sz w:val="28"/>
          <w:szCs w:val="28"/>
        </w:rPr>
      </w:pPr>
      <w:r w:rsidRPr="00455465">
        <w:rPr>
          <w:iCs/>
          <w:sz w:val="28"/>
          <w:szCs w:val="28"/>
        </w:rPr>
        <w:t>Литература:</w:t>
      </w:r>
    </w:p>
    <w:p w:rsidR="00952717" w:rsidRDefault="00952717" w:rsidP="00716F1B">
      <w:pPr>
        <w:spacing w:after="0" w:line="240" w:lineRule="auto"/>
        <w:ind w:left="-425"/>
        <w:jc w:val="both"/>
      </w:pPr>
      <w:r>
        <w:rPr>
          <w:iCs/>
        </w:rPr>
        <w:t xml:space="preserve">1. </w:t>
      </w:r>
      <w:r>
        <w:t>Психологический словарь / Под ред. В.П. Зинченко, Б.Г. Мещерякова, – 2-е изд., перераб. и доп. – М. : Педагогика – Пресс, 1996. – 440 с.</w:t>
      </w:r>
    </w:p>
    <w:p w:rsidR="00952717" w:rsidRDefault="00952717" w:rsidP="00716F1B">
      <w:pPr>
        <w:spacing w:after="0" w:line="240" w:lineRule="auto"/>
        <w:ind w:left="-425"/>
        <w:jc w:val="both"/>
      </w:pPr>
    </w:p>
    <w:p w:rsidR="001E47E6" w:rsidRPr="00455465" w:rsidRDefault="00952717" w:rsidP="00716F1B">
      <w:pPr>
        <w:pStyle w:val="a4"/>
        <w:spacing w:before="0" w:beforeAutospacing="0" w:after="240" w:afterAutospacing="0"/>
        <w:ind w:left="-425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1E47E6" w:rsidRPr="00455465">
        <w:rPr>
          <w:iCs/>
          <w:sz w:val="28"/>
          <w:szCs w:val="28"/>
        </w:rPr>
        <w:t xml:space="preserve">. </w:t>
      </w:r>
      <w:r w:rsidR="00455465" w:rsidRPr="00455465">
        <w:rPr>
          <w:sz w:val="28"/>
          <w:szCs w:val="28"/>
        </w:rPr>
        <w:t>Наставничество в системе образования России. Практическое пособие для кураторов в образовательных организациях / Под ред. Н.Ю. Синягиной, Т.Ю. Райфшнайдер. - М.: Рыбаков Фонд, 2016. — 153 с.</w:t>
      </w:r>
    </w:p>
    <w:p w:rsidR="00455465" w:rsidRPr="00455465" w:rsidRDefault="00952717" w:rsidP="00716F1B">
      <w:pPr>
        <w:pStyle w:val="a4"/>
        <w:spacing w:before="0" w:beforeAutospacing="0" w:after="240" w:afterAutospacing="0"/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5465" w:rsidRPr="00455465">
        <w:rPr>
          <w:sz w:val="28"/>
          <w:szCs w:val="28"/>
        </w:rPr>
        <w:t>. Словарь русского языка / Под ред.Н.Ю. Шведовой. - 18-е изд. - М.: Рус. яз., 1987. -797 с.</w:t>
      </w:r>
    </w:p>
    <w:p w:rsidR="00666A94" w:rsidRPr="00666A94" w:rsidRDefault="00952717" w:rsidP="00952717">
      <w:pPr>
        <w:pStyle w:val="a4"/>
        <w:spacing w:before="0" w:beforeAutospacing="0" w:after="240" w:afterAutospacing="0"/>
        <w:ind w:left="-425"/>
      </w:pPr>
      <w:r>
        <w:rPr>
          <w:sz w:val="28"/>
          <w:szCs w:val="28"/>
        </w:rPr>
        <w:t>4</w:t>
      </w:r>
      <w:r w:rsidR="00455465" w:rsidRPr="00455465">
        <w:rPr>
          <w:sz w:val="28"/>
          <w:szCs w:val="28"/>
        </w:rPr>
        <w:t>. В</w:t>
      </w:r>
      <w:r w:rsidR="00736FA0" w:rsidRPr="00455465">
        <w:rPr>
          <w:sz w:val="28"/>
          <w:szCs w:val="28"/>
        </w:rPr>
        <w:t xml:space="preserve"> написании материала </w:t>
      </w:r>
      <w:r w:rsidR="00E3028E" w:rsidRPr="00455465">
        <w:rPr>
          <w:sz w:val="28"/>
          <w:szCs w:val="28"/>
        </w:rPr>
        <w:t xml:space="preserve">использованы материалы сайта </w:t>
      </w:r>
      <w:hyperlink r:id="rId9" w:history="1">
        <w:r w:rsidR="00DF5520" w:rsidRPr="00455465">
          <w:rPr>
            <w:rStyle w:val="a3"/>
            <w:color w:val="auto"/>
            <w:sz w:val="28"/>
            <w:szCs w:val="28"/>
            <w:u w:val="none"/>
          </w:rPr>
          <w:t>Hrliga.com</w:t>
        </w:r>
      </w:hyperlink>
    </w:p>
    <w:sectPr w:rsidR="00666A94" w:rsidRPr="00666A94" w:rsidSect="00ED2B5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02" w:rsidRDefault="001D6202" w:rsidP="002F1A48">
      <w:pPr>
        <w:spacing w:after="0" w:line="240" w:lineRule="auto"/>
      </w:pPr>
      <w:r>
        <w:separator/>
      </w:r>
    </w:p>
  </w:endnote>
  <w:endnote w:type="continuationSeparator" w:id="0">
    <w:p w:rsidR="001D6202" w:rsidRDefault="001D6202" w:rsidP="002F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629"/>
      <w:docPartObj>
        <w:docPartGallery w:val="Page Numbers (Bottom of Page)"/>
        <w:docPartUnique/>
      </w:docPartObj>
    </w:sdtPr>
    <w:sdtEndPr/>
    <w:sdtContent>
      <w:p w:rsidR="00284CFB" w:rsidRDefault="001D620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1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CFB" w:rsidRDefault="00284C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02" w:rsidRDefault="001D6202" w:rsidP="002F1A48">
      <w:pPr>
        <w:spacing w:after="0" w:line="240" w:lineRule="auto"/>
      </w:pPr>
      <w:r>
        <w:separator/>
      </w:r>
    </w:p>
  </w:footnote>
  <w:footnote w:type="continuationSeparator" w:id="0">
    <w:p w:rsidR="001D6202" w:rsidRDefault="001D6202" w:rsidP="002F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402C"/>
    <w:multiLevelType w:val="multilevel"/>
    <w:tmpl w:val="3E76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D03C8"/>
    <w:multiLevelType w:val="multilevel"/>
    <w:tmpl w:val="8774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93269A"/>
    <w:multiLevelType w:val="multilevel"/>
    <w:tmpl w:val="4C28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D70AEA"/>
    <w:multiLevelType w:val="multilevel"/>
    <w:tmpl w:val="CE9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D51399"/>
    <w:multiLevelType w:val="multilevel"/>
    <w:tmpl w:val="0A7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A33C1C"/>
    <w:multiLevelType w:val="multilevel"/>
    <w:tmpl w:val="844C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AF42C7"/>
    <w:multiLevelType w:val="multilevel"/>
    <w:tmpl w:val="0F22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F30C9"/>
    <w:multiLevelType w:val="multilevel"/>
    <w:tmpl w:val="95BC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B0E1F"/>
    <w:multiLevelType w:val="multilevel"/>
    <w:tmpl w:val="BF58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F6E32"/>
    <w:multiLevelType w:val="multilevel"/>
    <w:tmpl w:val="98A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602AA9"/>
    <w:multiLevelType w:val="multilevel"/>
    <w:tmpl w:val="ACC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7F676B"/>
    <w:multiLevelType w:val="multilevel"/>
    <w:tmpl w:val="9AF6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AB0C71"/>
    <w:multiLevelType w:val="multilevel"/>
    <w:tmpl w:val="1428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8D79E8"/>
    <w:multiLevelType w:val="multilevel"/>
    <w:tmpl w:val="3326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7D3EDB"/>
    <w:multiLevelType w:val="multilevel"/>
    <w:tmpl w:val="518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14"/>
  </w:num>
  <w:num w:numId="7">
    <w:abstractNumId w:val="9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03A"/>
    <w:rsid w:val="000161EA"/>
    <w:rsid w:val="00025B7A"/>
    <w:rsid w:val="000368BF"/>
    <w:rsid w:val="00061394"/>
    <w:rsid w:val="00086633"/>
    <w:rsid w:val="000C3A69"/>
    <w:rsid w:val="000D4FBD"/>
    <w:rsid w:val="001073D1"/>
    <w:rsid w:val="00166FA8"/>
    <w:rsid w:val="00174172"/>
    <w:rsid w:val="001D6202"/>
    <w:rsid w:val="001E47E6"/>
    <w:rsid w:val="001F1A93"/>
    <w:rsid w:val="0020065D"/>
    <w:rsid w:val="00284CFB"/>
    <w:rsid w:val="002F0A32"/>
    <w:rsid w:val="002F1A48"/>
    <w:rsid w:val="002F700F"/>
    <w:rsid w:val="00311BF7"/>
    <w:rsid w:val="00326B0E"/>
    <w:rsid w:val="00330724"/>
    <w:rsid w:val="00363406"/>
    <w:rsid w:val="003852B0"/>
    <w:rsid w:val="003B4A39"/>
    <w:rsid w:val="003D5211"/>
    <w:rsid w:val="00401ADD"/>
    <w:rsid w:val="004379A3"/>
    <w:rsid w:val="00453612"/>
    <w:rsid w:val="00455465"/>
    <w:rsid w:val="004917EE"/>
    <w:rsid w:val="004E12E6"/>
    <w:rsid w:val="00503F5C"/>
    <w:rsid w:val="00512A33"/>
    <w:rsid w:val="005174C9"/>
    <w:rsid w:val="0052301D"/>
    <w:rsid w:val="0053635B"/>
    <w:rsid w:val="005449A1"/>
    <w:rsid w:val="00572995"/>
    <w:rsid w:val="0058516E"/>
    <w:rsid w:val="0061532C"/>
    <w:rsid w:val="00625393"/>
    <w:rsid w:val="00632BF6"/>
    <w:rsid w:val="006408B8"/>
    <w:rsid w:val="00644BF0"/>
    <w:rsid w:val="00656979"/>
    <w:rsid w:val="00666A94"/>
    <w:rsid w:val="006A36D2"/>
    <w:rsid w:val="006C70EF"/>
    <w:rsid w:val="00705B14"/>
    <w:rsid w:val="00716F1B"/>
    <w:rsid w:val="00736FA0"/>
    <w:rsid w:val="00754D18"/>
    <w:rsid w:val="007C4056"/>
    <w:rsid w:val="007C58FF"/>
    <w:rsid w:val="00816FD1"/>
    <w:rsid w:val="00824ED1"/>
    <w:rsid w:val="0084072C"/>
    <w:rsid w:val="008455AF"/>
    <w:rsid w:val="008611C7"/>
    <w:rsid w:val="00867AFE"/>
    <w:rsid w:val="00867C2F"/>
    <w:rsid w:val="008C5008"/>
    <w:rsid w:val="008F30CA"/>
    <w:rsid w:val="00923FC3"/>
    <w:rsid w:val="00924EC3"/>
    <w:rsid w:val="00925AB8"/>
    <w:rsid w:val="00952717"/>
    <w:rsid w:val="009D17CF"/>
    <w:rsid w:val="00A171A3"/>
    <w:rsid w:val="00A53DDE"/>
    <w:rsid w:val="00A6000C"/>
    <w:rsid w:val="00A845EE"/>
    <w:rsid w:val="00AA069A"/>
    <w:rsid w:val="00AC1F76"/>
    <w:rsid w:val="00AE7569"/>
    <w:rsid w:val="00AF0050"/>
    <w:rsid w:val="00B774CC"/>
    <w:rsid w:val="00B94008"/>
    <w:rsid w:val="00C53CBC"/>
    <w:rsid w:val="00C54D61"/>
    <w:rsid w:val="00C722CF"/>
    <w:rsid w:val="00C92FE5"/>
    <w:rsid w:val="00CF4717"/>
    <w:rsid w:val="00D33DC7"/>
    <w:rsid w:val="00D432D2"/>
    <w:rsid w:val="00D910FF"/>
    <w:rsid w:val="00D95045"/>
    <w:rsid w:val="00DB5614"/>
    <w:rsid w:val="00DC503A"/>
    <w:rsid w:val="00DC6038"/>
    <w:rsid w:val="00DE6686"/>
    <w:rsid w:val="00DF5520"/>
    <w:rsid w:val="00DF6797"/>
    <w:rsid w:val="00E3028E"/>
    <w:rsid w:val="00E5329F"/>
    <w:rsid w:val="00E8627A"/>
    <w:rsid w:val="00E910AA"/>
    <w:rsid w:val="00ED2B5E"/>
    <w:rsid w:val="00F47460"/>
    <w:rsid w:val="00F87412"/>
    <w:rsid w:val="00F905A8"/>
    <w:rsid w:val="00FD4EF3"/>
    <w:rsid w:val="00FE123E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3468D-92E3-4010-99F2-7DBBE9D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5E"/>
  </w:style>
  <w:style w:type="paragraph" w:styleId="1">
    <w:name w:val="heading 1"/>
    <w:basedOn w:val="a"/>
    <w:link w:val="10"/>
    <w:uiPriority w:val="9"/>
    <w:qFormat/>
    <w:rsid w:val="00166FA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FA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6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6FA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6FA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60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086633"/>
  </w:style>
  <w:style w:type="character" w:customStyle="1" w:styleId="username">
    <w:name w:val="username"/>
    <w:basedOn w:val="a0"/>
    <w:rsid w:val="00DF5520"/>
  </w:style>
  <w:style w:type="paragraph" w:customStyle="1" w:styleId="null">
    <w:name w:val="null"/>
    <w:basedOn w:val="a"/>
    <w:rsid w:val="00DF552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F5520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2F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1A48"/>
  </w:style>
  <w:style w:type="paragraph" w:styleId="a9">
    <w:name w:val="footer"/>
    <w:basedOn w:val="a"/>
    <w:link w:val="aa"/>
    <w:uiPriority w:val="99"/>
    <w:unhideWhenUsed/>
    <w:rsid w:val="002F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9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943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389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8993">
                                      <w:blockQuote w:val="1"/>
                                      <w:marLeft w:val="150"/>
                                      <w:marRight w:val="15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68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1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82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817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1%D1%82%D0%B0%D0%B2%D0%BD%D0%B8%D1%87%D0%B5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rlig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C3FA2-E23F-47F3-895F-4B6D6ED4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ЧПК2</cp:lastModifiedBy>
  <cp:revision>63</cp:revision>
  <dcterms:created xsi:type="dcterms:W3CDTF">2020-01-28T17:24:00Z</dcterms:created>
  <dcterms:modified xsi:type="dcterms:W3CDTF">2020-03-03T10:11:00Z</dcterms:modified>
</cp:coreProperties>
</file>